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E1" w:rsidRDefault="00E218E1" w:rsidP="00E218E1">
      <w:pPr>
        <w:shd w:val="clear" w:color="auto" w:fill="FFFFFF"/>
        <w:autoSpaceDE w:val="0"/>
        <w:autoSpaceDN w:val="0"/>
        <w:adjustRightInd w:val="0"/>
        <w:rPr>
          <w:sz w:val="28"/>
          <w:szCs w:val="28"/>
        </w:rPr>
      </w:pPr>
      <w:r>
        <w:rPr>
          <w:b/>
          <w:bCs/>
          <w:color w:val="434343"/>
          <w:sz w:val="28"/>
          <w:szCs w:val="28"/>
        </w:rPr>
        <w:t xml:space="preserve">           Администрация</w:t>
      </w:r>
    </w:p>
    <w:p w:rsidR="00E218E1" w:rsidRDefault="00E218E1" w:rsidP="00E218E1">
      <w:pPr>
        <w:shd w:val="clear" w:color="auto" w:fill="FFFFFF"/>
        <w:autoSpaceDE w:val="0"/>
        <w:autoSpaceDN w:val="0"/>
        <w:adjustRightInd w:val="0"/>
        <w:rPr>
          <w:sz w:val="28"/>
          <w:szCs w:val="28"/>
        </w:rPr>
      </w:pPr>
      <w:r>
        <w:rPr>
          <w:b/>
          <w:bCs/>
          <w:color w:val="434343"/>
          <w:sz w:val="28"/>
          <w:szCs w:val="28"/>
        </w:rPr>
        <w:t>Муниципального образования</w:t>
      </w:r>
    </w:p>
    <w:p w:rsidR="00E218E1" w:rsidRDefault="00E218E1" w:rsidP="00E218E1">
      <w:pPr>
        <w:shd w:val="clear" w:color="auto" w:fill="FFFFFF"/>
        <w:autoSpaceDE w:val="0"/>
        <w:autoSpaceDN w:val="0"/>
        <w:adjustRightInd w:val="0"/>
        <w:rPr>
          <w:sz w:val="28"/>
          <w:szCs w:val="28"/>
        </w:rPr>
      </w:pPr>
      <w:r>
        <w:rPr>
          <w:b/>
          <w:bCs/>
          <w:color w:val="434343"/>
          <w:sz w:val="28"/>
          <w:szCs w:val="28"/>
        </w:rPr>
        <w:t>Ефремово-Зыковский сельсовет</w:t>
      </w:r>
    </w:p>
    <w:p w:rsidR="00E218E1" w:rsidRDefault="00E218E1" w:rsidP="00E218E1">
      <w:pPr>
        <w:shd w:val="clear" w:color="auto" w:fill="FFFFFF"/>
        <w:autoSpaceDE w:val="0"/>
        <w:autoSpaceDN w:val="0"/>
        <w:adjustRightInd w:val="0"/>
        <w:rPr>
          <w:sz w:val="28"/>
          <w:szCs w:val="28"/>
        </w:rPr>
      </w:pPr>
      <w:r>
        <w:rPr>
          <w:b/>
          <w:bCs/>
          <w:color w:val="434343"/>
          <w:sz w:val="28"/>
          <w:szCs w:val="28"/>
        </w:rPr>
        <w:t xml:space="preserve">    </w:t>
      </w:r>
      <w:proofErr w:type="spellStart"/>
      <w:r>
        <w:rPr>
          <w:b/>
          <w:bCs/>
          <w:color w:val="434343"/>
          <w:sz w:val="28"/>
          <w:szCs w:val="28"/>
        </w:rPr>
        <w:t>Пономаревского</w:t>
      </w:r>
      <w:proofErr w:type="spellEnd"/>
      <w:r>
        <w:rPr>
          <w:b/>
          <w:bCs/>
          <w:color w:val="434343"/>
          <w:sz w:val="28"/>
          <w:szCs w:val="28"/>
        </w:rPr>
        <w:t xml:space="preserve"> района</w:t>
      </w:r>
    </w:p>
    <w:p w:rsidR="00E218E1" w:rsidRDefault="00E218E1" w:rsidP="00E218E1">
      <w:pPr>
        <w:shd w:val="clear" w:color="auto" w:fill="FFFFFF"/>
        <w:autoSpaceDE w:val="0"/>
        <w:autoSpaceDN w:val="0"/>
        <w:adjustRightInd w:val="0"/>
        <w:rPr>
          <w:b/>
          <w:bCs/>
          <w:color w:val="434343"/>
          <w:sz w:val="28"/>
          <w:szCs w:val="28"/>
        </w:rPr>
      </w:pPr>
      <w:r>
        <w:rPr>
          <w:b/>
          <w:bCs/>
          <w:color w:val="434343"/>
          <w:sz w:val="28"/>
          <w:szCs w:val="28"/>
        </w:rPr>
        <w:t xml:space="preserve">     Оренбургской области</w:t>
      </w:r>
    </w:p>
    <w:p w:rsidR="00E218E1" w:rsidRDefault="00E218E1" w:rsidP="00E218E1">
      <w:pPr>
        <w:shd w:val="clear" w:color="auto" w:fill="FFFFFF"/>
        <w:autoSpaceDE w:val="0"/>
        <w:autoSpaceDN w:val="0"/>
        <w:adjustRightInd w:val="0"/>
        <w:rPr>
          <w:sz w:val="28"/>
          <w:szCs w:val="28"/>
        </w:rPr>
      </w:pPr>
    </w:p>
    <w:p w:rsidR="00E218E1" w:rsidRDefault="00F927E6" w:rsidP="00F927E6">
      <w:pPr>
        <w:shd w:val="clear" w:color="auto" w:fill="FFFFFF"/>
        <w:autoSpaceDE w:val="0"/>
        <w:autoSpaceDN w:val="0"/>
        <w:adjustRightInd w:val="0"/>
        <w:jc w:val="both"/>
        <w:rPr>
          <w:b/>
          <w:color w:val="434343"/>
          <w:sz w:val="28"/>
          <w:szCs w:val="28"/>
        </w:rPr>
      </w:pPr>
      <w:r>
        <w:rPr>
          <w:b/>
          <w:color w:val="434343"/>
          <w:sz w:val="28"/>
          <w:szCs w:val="28"/>
        </w:rPr>
        <w:t xml:space="preserve">      </w:t>
      </w:r>
      <w:r w:rsidR="00E218E1">
        <w:rPr>
          <w:b/>
          <w:color w:val="434343"/>
          <w:sz w:val="28"/>
          <w:szCs w:val="28"/>
        </w:rPr>
        <w:t>ПОСТАНОВЛЕНИЕ</w:t>
      </w:r>
    </w:p>
    <w:p w:rsidR="00E218E1" w:rsidRDefault="00E218E1" w:rsidP="00F927E6">
      <w:pPr>
        <w:shd w:val="clear" w:color="auto" w:fill="FFFFFF"/>
        <w:autoSpaceDE w:val="0"/>
        <w:autoSpaceDN w:val="0"/>
        <w:adjustRightInd w:val="0"/>
        <w:jc w:val="both"/>
        <w:rPr>
          <w:b/>
          <w:color w:val="434343"/>
          <w:sz w:val="28"/>
          <w:szCs w:val="28"/>
        </w:rPr>
      </w:pPr>
    </w:p>
    <w:p w:rsidR="00E218E1" w:rsidRDefault="00F927E6" w:rsidP="00F927E6">
      <w:pPr>
        <w:shd w:val="clear" w:color="auto" w:fill="FFFFFF"/>
        <w:autoSpaceDE w:val="0"/>
        <w:autoSpaceDN w:val="0"/>
        <w:adjustRightInd w:val="0"/>
        <w:jc w:val="both"/>
        <w:rPr>
          <w:b/>
          <w:sz w:val="28"/>
          <w:szCs w:val="28"/>
        </w:rPr>
      </w:pPr>
      <w:r>
        <w:rPr>
          <w:b/>
          <w:sz w:val="28"/>
          <w:szCs w:val="28"/>
        </w:rPr>
        <w:t xml:space="preserve">      </w:t>
      </w:r>
      <w:proofErr w:type="gramStart"/>
      <w:r w:rsidR="00E218E1" w:rsidRPr="00F927E6">
        <w:rPr>
          <w:b/>
          <w:sz w:val="28"/>
          <w:szCs w:val="28"/>
        </w:rPr>
        <w:t>13.01.2022  №</w:t>
      </w:r>
      <w:proofErr w:type="gramEnd"/>
      <w:r w:rsidR="00E218E1" w:rsidRPr="00F927E6">
        <w:rPr>
          <w:b/>
          <w:sz w:val="28"/>
          <w:szCs w:val="28"/>
        </w:rPr>
        <w:t xml:space="preserve"> 1-п</w:t>
      </w:r>
    </w:p>
    <w:p w:rsidR="00F927E6" w:rsidRDefault="00F927E6" w:rsidP="00F927E6">
      <w:pPr>
        <w:shd w:val="clear" w:color="auto" w:fill="FFFFFF"/>
        <w:autoSpaceDE w:val="0"/>
        <w:autoSpaceDN w:val="0"/>
        <w:adjustRightInd w:val="0"/>
        <w:jc w:val="both"/>
        <w:rPr>
          <w:b/>
          <w:sz w:val="28"/>
          <w:szCs w:val="28"/>
        </w:rPr>
      </w:pPr>
    </w:p>
    <w:p w:rsidR="00F927E6" w:rsidRPr="00F927E6" w:rsidRDefault="00F927E6" w:rsidP="00F927E6">
      <w:pPr>
        <w:shd w:val="clear" w:color="auto" w:fill="FFFFFF"/>
        <w:autoSpaceDE w:val="0"/>
        <w:autoSpaceDN w:val="0"/>
        <w:adjustRightInd w:val="0"/>
        <w:jc w:val="both"/>
        <w:rPr>
          <w:b/>
          <w:sz w:val="28"/>
          <w:szCs w:val="28"/>
        </w:rPr>
      </w:pPr>
      <w:r>
        <w:rPr>
          <w:b/>
          <w:sz w:val="28"/>
          <w:szCs w:val="28"/>
        </w:rPr>
        <w:t xml:space="preserve">    с. </w:t>
      </w:r>
      <w:proofErr w:type="spellStart"/>
      <w:r>
        <w:rPr>
          <w:b/>
          <w:sz w:val="28"/>
          <w:szCs w:val="28"/>
        </w:rPr>
        <w:t>Ефремово-Зыково</w:t>
      </w:r>
      <w:proofErr w:type="spellEnd"/>
    </w:p>
    <w:p w:rsidR="00E218E1" w:rsidRPr="00F927E6" w:rsidRDefault="00E218E1" w:rsidP="00F927E6">
      <w:pPr>
        <w:shd w:val="clear" w:color="auto" w:fill="FFFFFF"/>
        <w:autoSpaceDE w:val="0"/>
        <w:autoSpaceDN w:val="0"/>
        <w:adjustRightInd w:val="0"/>
        <w:jc w:val="both"/>
        <w:rPr>
          <w:b/>
          <w:sz w:val="28"/>
          <w:szCs w:val="28"/>
        </w:rPr>
      </w:pPr>
    </w:p>
    <w:p w:rsidR="00E218E1" w:rsidRDefault="00E218E1" w:rsidP="00F927E6">
      <w:pPr>
        <w:shd w:val="clear" w:color="auto" w:fill="FFFFFF"/>
        <w:autoSpaceDE w:val="0"/>
        <w:autoSpaceDN w:val="0"/>
        <w:adjustRightInd w:val="0"/>
        <w:ind w:firstLine="708"/>
        <w:jc w:val="both"/>
        <w:rPr>
          <w:b/>
          <w:color w:val="434343"/>
          <w:sz w:val="28"/>
          <w:szCs w:val="28"/>
        </w:rPr>
      </w:pPr>
    </w:p>
    <w:p w:rsidR="00E218E1" w:rsidRPr="00F927E6" w:rsidRDefault="00F927E6" w:rsidP="00E218E1">
      <w:pPr>
        <w:pStyle w:val="a3"/>
        <w:shd w:val="clear" w:color="auto" w:fill="FFFFFF"/>
        <w:spacing w:before="0" w:beforeAutospacing="0" w:after="0" w:afterAutospacing="0"/>
        <w:jc w:val="center"/>
        <w:rPr>
          <w:color w:val="000000"/>
        </w:rPr>
      </w:pPr>
      <w:r>
        <w:rPr>
          <w:b/>
          <w:bCs/>
          <w:color w:val="000000"/>
        </w:rPr>
        <w:t xml:space="preserve"> </w:t>
      </w:r>
      <w:bookmarkStart w:id="0" w:name="_GoBack"/>
      <w:bookmarkEnd w:id="0"/>
      <w:r>
        <w:rPr>
          <w:b/>
          <w:bCs/>
          <w:color w:val="000000"/>
        </w:rPr>
        <w:t>О внесении</w:t>
      </w:r>
      <w:r w:rsidR="00E218E1" w:rsidRPr="00F927E6">
        <w:rPr>
          <w:b/>
          <w:bCs/>
          <w:color w:val="000000"/>
        </w:rPr>
        <w:t xml:space="preserve">  изменений в Постановление администрации  муниципального образования Ефремово-Зыковский сельсовет от 15.04.2019  № 9-п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собственность  с торгов, предоставление земельных участков в аренду на торгах»</w:t>
      </w:r>
    </w:p>
    <w:p w:rsidR="00E218E1" w:rsidRDefault="00E218E1" w:rsidP="00E218E1">
      <w:pPr>
        <w:pStyle w:val="a3"/>
        <w:shd w:val="clear" w:color="auto" w:fill="FFFFFF"/>
        <w:spacing w:before="0" w:beforeAutospacing="0" w:after="200" w:afterAutospacing="0"/>
        <w:jc w:val="center"/>
        <w:rPr>
          <w:color w:val="000000"/>
          <w:sz w:val="28"/>
          <w:szCs w:val="28"/>
        </w:rPr>
      </w:pPr>
      <w:r>
        <w:rPr>
          <w:color w:val="000000"/>
          <w:sz w:val="28"/>
          <w:szCs w:val="28"/>
        </w:rPr>
        <w:t> </w:t>
      </w:r>
    </w:p>
    <w:p w:rsidR="00E218E1" w:rsidRDefault="00E218E1" w:rsidP="00E218E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целях приведения правового акта органа местного самоуправления в соответствие с положениями </w:t>
      </w:r>
      <w:proofErr w:type="gramStart"/>
      <w:r>
        <w:rPr>
          <w:color w:val="000000"/>
          <w:sz w:val="28"/>
          <w:szCs w:val="28"/>
        </w:rPr>
        <w:t>Земельного  кодекса</w:t>
      </w:r>
      <w:proofErr w:type="gramEnd"/>
      <w:r>
        <w:rPr>
          <w:color w:val="000000"/>
          <w:sz w:val="28"/>
          <w:szCs w:val="28"/>
        </w:rPr>
        <w:t xml:space="preserve">   Российской  Федерации   администрация муниципального образования</w:t>
      </w:r>
      <w:r>
        <w:rPr>
          <w:b/>
          <w:bCs/>
          <w:color w:val="0000FF"/>
          <w:sz w:val="28"/>
          <w:szCs w:val="28"/>
        </w:rPr>
        <w:t xml:space="preserve"> </w:t>
      </w:r>
      <w:r>
        <w:rPr>
          <w:bCs/>
          <w:sz w:val="28"/>
          <w:szCs w:val="28"/>
        </w:rPr>
        <w:t>Ефремово-Зыковский</w:t>
      </w:r>
      <w:r>
        <w:rPr>
          <w:b/>
          <w:bCs/>
          <w:sz w:val="28"/>
          <w:szCs w:val="28"/>
        </w:rPr>
        <w:t xml:space="preserve"> </w:t>
      </w:r>
      <w:r>
        <w:rPr>
          <w:color w:val="000000"/>
          <w:sz w:val="28"/>
          <w:szCs w:val="28"/>
        </w:rPr>
        <w:t xml:space="preserve">сельсовет  </w:t>
      </w:r>
    </w:p>
    <w:p w:rsidR="00E218E1" w:rsidRDefault="00E218E1" w:rsidP="00E218E1">
      <w:pPr>
        <w:pStyle w:val="a3"/>
        <w:shd w:val="clear" w:color="auto" w:fill="FFFFFF"/>
        <w:tabs>
          <w:tab w:val="center" w:pos="4677"/>
          <w:tab w:val="right" w:pos="9355"/>
        </w:tabs>
        <w:spacing w:before="0" w:beforeAutospacing="0" w:after="0" w:afterAutospacing="0"/>
        <w:rPr>
          <w:color w:val="000000"/>
          <w:sz w:val="28"/>
          <w:szCs w:val="28"/>
        </w:rPr>
      </w:pPr>
      <w:r>
        <w:rPr>
          <w:color w:val="000000"/>
          <w:sz w:val="28"/>
          <w:szCs w:val="28"/>
        </w:rPr>
        <w:tab/>
        <w:t>ПОСТАНОВЛЯЕТ:</w:t>
      </w:r>
      <w:r>
        <w:rPr>
          <w:color w:val="000000"/>
          <w:sz w:val="28"/>
          <w:szCs w:val="28"/>
        </w:rPr>
        <w:tab/>
      </w:r>
    </w:p>
    <w:p w:rsidR="00E218E1" w:rsidRDefault="00E218E1" w:rsidP="00E218E1">
      <w:pPr>
        <w:pStyle w:val="a3"/>
        <w:shd w:val="clear" w:color="auto" w:fill="FFFFFF"/>
        <w:spacing w:before="0" w:beforeAutospacing="0" w:after="200" w:afterAutospacing="0"/>
        <w:jc w:val="both"/>
        <w:rPr>
          <w:color w:val="000000"/>
          <w:sz w:val="28"/>
          <w:szCs w:val="28"/>
        </w:rPr>
      </w:pPr>
      <w:r>
        <w:rPr>
          <w:color w:val="000000"/>
          <w:sz w:val="28"/>
          <w:szCs w:val="28"/>
        </w:rPr>
        <w:t xml:space="preserve"> 1.  Внести </w:t>
      </w:r>
      <w:proofErr w:type="gramStart"/>
      <w:r>
        <w:rPr>
          <w:color w:val="000000"/>
          <w:sz w:val="28"/>
          <w:szCs w:val="28"/>
        </w:rPr>
        <w:t>в  Административный</w:t>
      </w:r>
      <w:proofErr w:type="gramEnd"/>
      <w:r>
        <w:rPr>
          <w:color w:val="000000"/>
          <w:sz w:val="28"/>
          <w:szCs w:val="28"/>
        </w:rPr>
        <w:t xml:space="preserve"> регламент</w:t>
      </w:r>
      <w:r>
        <w:rPr>
          <w:rStyle w:val="apple-converted-space"/>
          <w:color w:val="000000"/>
          <w:sz w:val="28"/>
          <w:szCs w:val="28"/>
        </w:rPr>
        <w:t> </w:t>
      </w:r>
      <w:r>
        <w:rPr>
          <w:color w:val="000000"/>
          <w:sz w:val="28"/>
          <w:szCs w:val="28"/>
        </w:rPr>
        <w:t xml:space="preserve">по предоставлению муниципальной услуги «Предоставление земельных участков, </w:t>
      </w:r>
      <w:r>
        <w:rPr>
          <w:bCs/>
          <w:color w:val="000000"/>
          <w:sz w:val="28"/>
          <w:szCs w:val="28"/>
        </w:rPr>
        <w:t>находящихся в муниципальной собственности</w:t>
      </w:r>
      <w:r>
        <w:rPr>
          <w:color w:val="000000"/>
          <w:sz w:val="28"/>
          <w:szCs w:val="28"/>
        </w:rPr>
        <w:t xml:space="preserve"> в собственность с торгов, предоставление земельных участков в аренду на торгах», утвержденный </w:t>
      </w:r>
      <w:r>
        <w:rPr>
          <w:rStyle w:val="apple-converted-space"/>
          <w:color w:val="000000"/>
          <w:sz w:val="28"/>
          <w:szCs w:val="28"/>
        </w:rPr>
        <w:t> Постановлением администрации  муниципального образования Ефремово-Зыковский сельсовет от           15.04.2019       № 9-п следующие изменения:</w:t>
      </w:r>
      <w:r>
        <w:rPr>
          <w:color w:val="000000"/>
          <w:sz w:val="28"/>
          <w:szCs w:val="28"/>
        </w:rPr>
        <w:t xml:space="preserve"> </w:t>
      </w:r>
    </w:p>
    <w:p w:rsidR="00E218E1" w:rsidRDefault="00E218E1" w:rsidP="00E218E1">
      <w:pPr>
        <w:pStyle w:val="a3"/>
        <w:shd w:val="clear" w:color="auto" w:fill="FFFFFF"/>
        <w:jc w:val="both"/>
        <w:rPr>
          <w:color w:val="000000"/>
          <w:sz w:val="28"/>
          <w:szCs w:val="28"/>
        </w:rPr>
      </w:pPr>
      <w:r>
        <w:rPr>
          <w:color w:val="000000"/>
          <w:sz w:val="28"/>
          <w:szCs w:val="28"/>
        </w:rPr>
        <w:t xml:space="preserve">1)  пункт 9 (Исчерпывающий перечень оснований отказа в предоставлении муниципальной </w:t>
      </w:r>
      <w:proofErr w:type="gramStart"/>
      <w:r>
        <w:rPr>
          <w:color w:val="000000"/>
          <w:sz w:val="28"/>
          <w:szCs w:val="28"/>
        </w:rPr>
        <w:t>услуги)  раздела</w:t>
      </w:r>
      <w:proofErr w:type="gramEnd"/>
      <w:r>
        <w:rPr>
          <w:color w:val="000000"/>
          <w:sz w:val="28"/>
          <w:szCs w:val="28"/>
        </w:rPr>
        <w:t xml:space="preserve"> II. (Стандарт предоставления муниципальной услуги) изложить в следующей редакции:</w:t>
      </w:r>
    </w:p>
    <w:p w:rsidR="00E218E1" w:rsidRDefault="00E218E1" w:rsidP="00E218E1">
      <w:pPr>
        <w:shd w:val="clear" w:color="auto" w:fill="FFFFFF"/>
        <w:jc w:val="center"/>
        <w:rPr>
          <w:color w:val="000000"/>
          <w:sz w:val="28"/>
          <w:szCs w:val="28"/>
        </w:rPr>
      </w:pPr>
      <w:r>
        <w:rPr>
          <w:color w:val="000000"/>
          <w:sz w:val="28"/>
          <w:szCs w:val="28"/>
        </w:rPr>
        <w:t>«9. Исчерпывающий перечень оснований</w:t>
      </w:r>
    </w:p>
    <w:p w:rsidR="00E218E1" w:rsidRDefault="00E218E1" w:rsidP="00E218E1">
      <w:pPr>
        <w:shd w:val="clear" w:color="auto" w:fill="FFFFFF"/>
        <w:jc w:val="center"/>
        <w:rPr>
          <w:color w:val="000000"/>
          <w:sz w:val="28"/>
          <w:szCs w:val="28"/>
        </w:rPr>
      </w:pPr>
      <w:proofErr w:type="gramStart"/>
      <w:r>
        <w:rPr>
          <w:color w:val="000000"/>
          <w:sz w:val="28"/>
          <w:szCs w:val="28"/>
        </w:rPr>
        <w:t>отказа</w:t>
      </w:r>
      <w:proofErr w:type="gramEnd"/>
      <w:r>
        <w:rPr>
          <w:color w:val="000000"/>
          <w:sz w:val="28"/>
          <w:szCs w:val="28"/>
        </w:rPr>
        <w:t xml:space="preserve"> в предоставлении муниципальной услуги</w:t>
      </w:r>
    </w:p>
    <w:p w:rsidR="00E218E1" w:rsidRDefault="00E218E1" w:rsidP="00E218E1">
      <w:pPr>
        <w:pStyle w:val="a3"/>
        <w:shd w:val="clear" w:color="auto" w:fill="FFFFFF"/>
        <w:jc w:val="both"/>
        <w:rPr>
          <w:color w:val="000000"/>
          <w:sz w:val="28"/>
          <w:szCs w:val="28"/>
        </w:rPr>
      </w:pPr>
      <w:r>
        <w:rPr>
          <w:color w:val="000000"/>
          <w:sz w:val="28"/>
          <w:szCs w:val="28"/>
        </w:rPr>
        <w:t> 9.1 Земельный участок, находящийся в государственной или муниципальной собственности, не может быть предметом аукциона, если:</w:t>
      </w:r>
    </w:p>
    <w:p w:rsidR="00E218E1" w:rsidRDefault="00E218E1" w:rsidP="00E218E1">
      <w:pPr>
        <w:pStyle w:val="a3"/>
        <w:shd w:val="clear" w:color="auto" w:fill="FFFFFF"/>
        <w:jc w:val="both"/>
        <w:rPr>
          <w:color w:val="000000"/>
          <w:sz w:val="28"/>
          <w:szCs w:val="28"/>
        </w:rPr>
      </w:pPr>
      <w:r>
        <w:rPr>
          <w:color w:val="000000"/>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218E1" w:rsidRDefault="00E218E1" w:rsidP="00E218E1">
      <w:pPr>
        <w:pStyle w:val="a3"/>
        <w:shd w:val="clear" w:color="auto" w:fill="FFFFFF"/>
        <w:jc w:val="both"/>
        <w:rPr>
          <w:color w:val="000000"/>
          <w:sz w:val="28"/>
          <w:szCs w:val="28"/>
        </w:rPr>
      </w:pPr>
      <w:r>
        <w:rPr>
          <w:color w:val="000000"/>
          <w:sz w:val="28"/>
          <w:szCs w:val="28"/>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218E1" w:rsidRDefault="00E218E1" w:rsidP="00E218E1">
      <w:pPr>
        <w:pStyle w:val="a3"/>
        <w:shd w:val="clear" w:color="auto" w:fill="FFFFFF"/>
        <w:jc w:val="both"/>
        <w:rPr>
          <w:color w:val="000000"/>
          <w:sz w:val="28"/>
          <w:szCs w:val="28"/>
        </w:rPr>
      </w:pPr>
      <w:r>
        <w:rPr>
          <w:color w:val="000000"/>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218E1" w:rsidRDefault="00E218E1" w:rsidP="00E218E1">
      <w:pPr>
        <w:pStyle w:val="a3"/>
        <w:shd w:val="clear" w:color="auto" w:fill="FFFFFF"/>
        <w:jc w:val="both"/>
        <w:rPr>
          <w:color w:val="000000"/>
          <w:sz w:val="28"/>
          <w:szCs w:val="28"/>
        </w:rPr>
      </w:pPr>
      <w:r>
        <w:rPr>
          <w:color w:val="000000"/>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218E1" w:rsidRDefault="00E218E1" w:rsidP="00E218E1">
      <w:pPr>
        <w:pStyle w:val="a3"/>
        <w:shd w:val="clear" w:color="auto" w:fill="FFFFFF"/>
        <w:jc w:val="both"/>
        <w:rPr>
          <w:color w:val="000000"/>
          <w:sz w:val="28"/>
          <w:szCs w:val="28"/>
        </w:rPr>
      </w:pPr>
      <w:r>
        <w:rPr>
          <w:color w:val="000000"/>
          <w:sz w:val="28"/>
          <w:szCs w:val="28"/>
        </w:rPr>
        <w:t xml:space="preserve"> 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218E1" w:rsidRDefault="00E218E1" w:rsidP="00E218E1">
      <w:pPr>
        <w:pStyle w:val="a3"/>
        <w:shd w:val="clear" w:color="auto" w:fill="FFFFFF"/>
        <w:jc w:val="both"/>
        <w:rPr>
          <w:color w:val="000000"/>
          <w:sz w:val="28"/>
          <w:szCs w:val="28"/>
        </w:rPr>
      </w:pPr>
      <w:r>
        <w:rPr>
          <w:color w:val="000000"/>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218E1" w:rsidRDefault="00E218E1" w:rsidP="00E218E1">
      <w:pPr>
        <w:pStyle w:val="a3"/>
        <w:shd w:val="clear" w:color="auto" w:fill="FFFFFF"/>
        <w:jc w:val="both"/>
        <w:rPr>
          <w:color w:val="000000"/>
          <w:sz w:val="28"/>
          <w:szCs w:val="28"/>
        </w:rPr>
      </w:pPr>
      <w:r>
        <w:rPr>
          <w:color w:val="000000"/>
          <w:sz w:val="28"/>
          <w:szCs w:val="28"/>
        </w:rPr>
        <w:t xml:space="preserve"> 6) земельный участок не отнесен к определенной категории земель;</w:t>
      </w:r>
    </w:p>
    <w:p w:rsidR="00E218E1" w:rsidRDefault="00E218E1" w:rsidP="00E218E1">
      <w:pPr>
        <w:pStyle w:val="a3"/>
        <w:shd w:val="clear" w:color="auto" w:fill="FFFFFF"/>
        <w:jc w:val="both"/>
        <w:rPr>
          <w:color w:val="000000"/>
          <w:sz w:val="28"/>
          <w:szCs w:val="28"/>
        </w:rPr>
      </w:pPr>
      <w:r>
        <w:rPr>
          <w:color w:val="000000"/>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18E1" w:rsidRDefault="00E218E1" w:rsidP="00E218E1">
      <w:pPr>
        <w:pStyle w:val="a3"/>
        <w:shd w:val="clear" w:color="auto" w:fill="FFFFFF"/>
        <w:jc w:val="both"/>
        <w:rPr>
          <w:color w:val="000000"/>
          <w:sz w:val="28"/>
          <w:szCs w:val="28"/>
        </w:rPr>
      </w:pPr>
      <w:r>
        <w:rPr>
          <w:color w:val="000000"/>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Pr>
          <w:color w:val="000000"/>
          <w:sz w:val="28"/>
          <w:szCs w:val="28"/>
        </w:rPr>
        <w:lastRenderedPageBreak/>
        <w:t>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218E1" w:rsidRDefault="00E218E1" w:rsidP="00E218E1">
      <w:pPr>
        <w:pStyle w:val="a3"/>
        <w:shd w:val="clear" w:color="auto" w:fill="FFFFFF"/>
        <w:jc w:val="both"/>
        <w:rPr>
          <w:color w:val="000000"/>
          <w:sz w:val="28"/>
          <w:szCs w:val="28"/>
        </w:rPr>
      </w:pPr>
      <w:r>
        <w:rPr>
          <w:color w:val="000000"/>
          <w:sz w:val="28"/>
          <w:szCs w:val="28"/>
        </w:rPr>
        <w:t xml:space="preserve"> 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E218E1" w:rsidRDefault="00E218E1" w:rsidP="00E218E1">
      <w:pPr>
        <w:pStyle w:val="a3"/>
        <w:shd w:val="clear" w:color="auto" w:fill="FFFFFF"/>
        <w:jc w:val="both"/>
        <w:rPr>
          <w:color w:val="000000"/>
          <w:sz w:val="28"/>
          <w:szCs w:val="28"/>
        </w:rPr>
      </w:pPr>
      <w:r>
        <w:rPr>
          <w:color w:val="000000"/>
          <w:sz w:val="28"/>
          <w:szCs w:val="28"/>
        </w:rPr>
        <w:t xml:space="preserve"> 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218E1" w:rsidRDefault="00E218E1" w:rsidP="00E218E1">
      <w:pPr>
        <w:pStyle w:val="a3"/>
        <w:shd w:val="clear" w:color="auto" w:fill="FFFFFF"/>
        <w:jc w:val="both"/>
        <w:rPr>
          <w:color w:val="000000"/>
          <w:sz w:val="28"/>
          <w:szCs w:val="28"/>
        </w:rPr>
      </w:pPr>
      <w:r>
        <w:rPr>
          <w:color w:val="000000"/>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218E1" w:rsidRDefault="00E218E1" w:rsidP="00E218E1">
      <w:pPr>
        <w:pStyle w:val="a3"/>
        <w:shd w:val="clear" w:color="auto" w:fill="FFFFFF"/>
        <w:jc w:val="both"/>
        <w:rPr>
          <w:color w:val="000000"/>
          <w:sz w:val="28"/>
          <w:szCs w:val="28"/>
        </w:rPr>
      </w:pPr>
      <w:r>
        <w:rPr>
          <w:color w:val="000000"/>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218E1" w:rsidRDefault="00E218E1" w:rsidP="00E218E1">
      <w:pPr>
        <w:pStyle w:val="a3"/>
        <w:shd w:val="clear" w:color="auto" w:fill="FFFFFF"/>
        <w:jc w:val="both"/>
        <w:rPr>
          <w:color w:val="000000"/>
          <w:sz w:val="28"/>
          <w:szCs w:val="28"/>
        </w:rPr>
      </w:pPr>
      <w:r>
        <w:rPr>
          <w:color w:val="000000"/>
          <w:sz w:val="28"/>
          <w:szCs w:val="28"/>
        </w:rPr>
        <w:t>13) земельный участок расположен в границах территории, в отношении которой заключен договор о ее комплексном развитии;</w:t>
      </w:r>
    </w:p>
    <w:p w:rsidR="00E218E1" w:rsidRDefault="00E218E1" w:rsidP="00E218E1">
      <w:pPr>
        <w:pStyle w:val="a3"/>
        <w:shd w:val="clear" w:color="auto" w:fill="FFFFFF"/>
        <w:jc w:val="both"/>
        <w:rPr>
          <w:color w:val="000000"/>
          <w:sz w:val="28"/>
          <w:szCs w:val="28"/>
        </w:rPr>
      </w:pPr>
      <w:r>
        <w:rPr>
          <w:color w:val="000000"/>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218E1" w:rsidRDefault="00E218E1" w:rsidP="00E218E1">
      <w:pPr>
        <w:pStyle w:val="a3"/>
        <w:shd w:val="clear" w:color="auto" w:fill="FFFFFF"/>
        <w:jc w:val="both"/>
        <w:rPr>
          <w:color w:val="000000"/>
          <w:sz w:val="28"/>
          <w:szCs w:val="28"/>
        </w:rPr>
      </w:pPr>
      <w:r>
        <w:rPr>
          <w:color w:val="000000"/>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218E1" w:rsidRDefault="00E218E1" w:rsidP="00E218E1">
      <w:pPr>
        <w:pStyle w:val="a3"/>
        <w:shd w:val="clear" w:color="auto" w:fill="FFFFFF"/>
        <w:jc w:val="both"/>
        <w:rPr>
          <w:color w:val="000000"/>
          <w:sz w:val="28"/>
          <w:szCs w:val="28"/>
        </w:rPr>
      </w:pPr>
      <w:r>
        <w:rPr>
          <w:color w:val="000000"/>
          <w:sz w:val="28"/>
          <w:szCs w:val="28"/>
        </w:rPr>
        <w:t>16) в отношении земельного участка принято решение о предварительном согласовании его предоставления;</w:t>
      </w:r>
    </w:p>
    <w:p w:rsidR="00E218E1" w:rsidRDefault="00E218E1" w:rsidP="00E218E1">
      <w:pPr>
        <w:pStyle w:val="a3"/>
        <w:shd w:val="clear" w:color="auto" w:fill="FFFFFF"/>
        <w:jc w:val="both"/>
        <w:rPr>
          <w:color w:val="000000"/>
          <w:sz w:val="28"/>
          <w:szCs w:val="28"/>
        </w:rPr>
      </w:pPr>
      <w:r>
        <w:rPr>
          <w:color w:val="000000"/>
          <w:sz w:val="28"/>
          <w:szCs w:val="28"/>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218E1" w:rsidRDefault="00E218E1" w:rsidP="00E218E1">
      <w:pPr>
        <w:pStyle w:val="a3"/>
        <w:shd w:val="clear" w:color="auto" w:fill="FFFFFF"/>
        <w:jc w:val="both"/>
        <w:rPr>
          <w:color w:val="000000"/>
          <w:sz w:val="28"/>
          <w:szCs w:val="28"/>
        </w:rPr>
      </w:pPr>
      <w:r>
        <w:rPr>
          <w:color w:val="000000"/>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218E1" w:rsidRDefault="00E218E1" w:rsidP="00E218E1">
      <w:pPr>
        <w:pStyle w:val="a3"/>
        <w:shd w:val="clear" w:color="auto" w:fill="FFFFFF"/>
        <w:spacing w:before="0" w:beforeAutospacing="0" w:after="200" w:afterAutospacing="0"/>
        <w:jc w:val="both"/>
        <w:rPr>
          <w:color w:val="000000"/>
          <w:sz w:val="28"/>
          <w:szCs w:val="28"/>
        </w:rPr>
      </w:pPr>
      <w:r>
        <w:rPr>
          <w:color w:val="000000"/>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18E1" w:rsidRDefault="00E218E1" w:rsidP="00E218E1">
      <w:pPr>
        <w:pStyle w:val="a3"/>
        <w:shd w:val="clear" w:color="auto" w:fill="FFFFFF"/>
        <w:jc w:val="both"/>
        <w:rPr>
          <w:color w:val="000000"/>
          <w:sz w:val="28"/>
          <w:szCs w:val="28"/>
        </w:rPr>
      </w:pPr>
      <w:r>
        <w:rPr>
          <w:color w:val="000000"/>
          <w:sz w:val="28"/>
          <w:szCs w:val="28"/>
        </w:rPr>
        <w:t xml:space="preserve"> 9.2. Выявление оснований, исключающих возможность заявителя участвовать в аукционе, а именно:</w:t>
      </w:r>
    </w:p>
    <w:p w:rsidR="00E218E1" w:rsidRDefault="00E218E1" w:rsidP="00E218E1">
      <w:pPr>
        <w:pStyle w:val="a3"/>
        <w:shd w:val="clear" w:color="auto" w:fill="FFFFFF"/>
        <w:jc w:val="both"/>
        <w:rPr>
          <w:color w:val="000000"/>
          <w:sz w:val="28"/>
          <w:szCs w:val="28"/>
        </w:rPr>
      </w:pPr>
      <w:r>
        <w:rPr>
          <w:color w:val="000000"/>
          <w:sz w:val="28"/>
          <w:szCs w:val="28"/>
        </w:rPr>
        <w:t>- непредставление заявителем необходимых для участия в аукционе документов или представление недостоверных сведений;</w:t>
      </w:r>
    </w:p>
    <w:p w:rsidR="00E218E1" w:rsidRDefault="00E218E1" w:rsidP="00E218E1">
      <w:pPr>
        <w:pStyle w:val="a3"/>
        <w:shd w:val="clear" w:color="auto" w:fill="FFFFFF"/>
        <w:jc w:val="both"/>
        <w:rPr>
          <w:color w:val="000000"/>
          <w:sz w:val="28"/>
          <w:szCs w:val="28"/>
        </w:rPr>
      </w:pPr>
      <w:r>
        <w:rPr>
          <w:color w:val="000000"/>
          <w:sz w:val="28"/>
          <w:szCs w:val="28"/>
        </w:rPr>
        <w:t>- не поступление задатка на дату рассмотрения заявок на участие в аукционе;</w:t>
      </w:r>
    </w:p>
    <w:p w:rsidR="00E218E1" w:rsidRDefault="00E218E1" w:rsidP="00E218E1">
      <w:pPr>
        <w:pStyle w:val="a3"/>
        <w:shd w:val="clear" w:color="auto" w:fill="FFFFFF"/>
        <w:jc w:val="both"/>
        <w:rPr>
          <w:color w:val="000000"/>
          <w:sz w:val="28"/>
          <w:szCs w:val="28"/>
        </w:rPr>
      </w:pPr>
      <w:r>
        <w:rPr>
          <w:color w:val="000000"/>
          <w:sz w:val="28"/>
          <w:szCs w:val="28"/>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18E1" w:rsidRDefault="00E218E1" w:rsidP="00E218E1">
      <w:pPr>
        <w:pStyle w:val="a3"/>
        <w:shd w:val="clear" w:color="auto" w:fill="FFFFFF"/>
        <w:jc w:val="both"/>
        <w:rPr>
          <w:color w:val="000000"/>
          <w:sz w:val="28"/>
          <w:szCs w:val="28"/>
        </w:rPr>
      </w:pPr>
      <w:r>
        <w:rPr>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18E1" w:rsidRDefault="00E218E1" w:rsidP="00E218E1">
      <w:pPr>
        <w:pStyle w:val="a3"/>
        <w:shd w:val="clear" w:color="auto" w:fill="FFFFFF"/>
        <w:jc w:val="both"/>
        <w:rPr>
          <w:color w:val="000000"/>
          <w:sz w:val="28"/>
          <w:szCs w:val="28"/>
        </w:rPr>
      </w:pPr>
      <w:r>
        <w:rPr>
          <w:color w:val="000000"/>
          <w:sz w:val="28"/>
          <w:szCs w:val="28"/>
        </w:rPr>
        <w:t>-</w:t>
      </w:r>
      <w:r>
        <w:t xml:space="preserve"> </w:t>
      </w:r>
      <w:r>
        <w:rPr>
          <w:color w:val="000000"/>
          <w:sz w:val="28"/>
          <w:szCs w:val="28"/>
        </w:rPr>
        <w:t>наличие в документах, представленных заявителем, недостоверной или искаженной информации</w:t>
      </w:r>
    </w:p>
    <w:p w:rsidR="00E218E1" w:rsidRDefault="00E218E1" w:rsidP="00E218E1">
      <w:pPr>
        <w:pStyle w:val="a3"/>
        <w:shd w:val="clear" w:color="auto" w:fill="FFFFFF"/>
        <w:jc w:val="both"/>
        <w:rPr>
          <w:color w:val="000000"/>
          <w:sz w:val="28"/>
          <w:szCs w:val="28"/>
        </w:rPr>
      </w:pPr>
      <w:r>
        <w:rPr>
          <w:color w:val="000000"/>
          <w:sz w:val="28"/>
          <w:szCs w:val="28"/>
        </w:rPr>
        <w:t>Отказ в предоставлении муниципальной услуги оформляется и выдается (направляется) заявителю с указанием причин отказа.</w:t>
      </w:r>
    </w:p>
    <w:p w:rsidR="00E218E1" w:rsidRDefault="00E218E1" w:rsidP="00E218E1">
      <w:pPr>
        <w:pStyle w:val="a3"/>
        <w:shd w:val="clear" w:color="auto" w:fill="FFFFFF"/>
        <w:spacing w:before="0" w:beforeAutospacing="0" w:after="200" w:afterAutospacing="0"/>
        <w:jc w:val="both"/>
        <w:rPr>
          <w:color w:val="000000"/>
          <w:sz w:val="28"/>
          <w:szCs w:val="28"/>
        </w:rPr>
      </w:pPr>
      <w:r>
        <w:rPr>
          <w:color w:val="000000"/>
          <w:sz w:val="28"/>
          <w:szCs w:val="28"/>
        </w:rPr>
        <w:t>Документ, содержащий отказ в предоставлении муниципальной услуги, подписывается уполномоченным должностным лицом.</w:t>
      </w:r>
    </w:p>
    <w:p w:rsidR="00E218E1" w:rsidRDefault="00E218E1" w:rsidP="00E218E1">
      <w:pPr>
        <w:pStyle w:val="a3"/>
        <w:shd w:val="clear" w:color="auto" w:fill="FFFFFF"/>
        <w:spacing w:before="0" w:beforeAutospacing="0" w:after="200" w:afterAutospacing="0"/>
        <w:jc w:val="both"/>
        <w:rPr>
          <w:color w:val="000000"/>
          <w:sz w:val="28"/>
          <w:szCs w:val="28"/>
        </w:rPr>
      </w:pPr>
      <w:r>
        <w:rPr>
          <w:color w:val="000000"/>
          <w:sz w:val="28"/>
          <w:szCs w:val="28"/>
        </w:rPr>
        <w:t>2.</w:t>
      </w:r>
      <w:r>
        <w:rPr>
          <w:rStyle w:val="apple-converted-space"/>
          <w:color w:val="000000"/>
          <w:sz w:val="28"/>
          <w:szCs w:val="28"/>
        </w:rPr>
        <w:t> </w:t>
      </w:r>
      <w:r>
        <w:rPr>
          <w:rStyle w:val="fontstyle16"/>
          <w:color w:val="000000"/>
          <w:sz w:val="28"/>
          <w:szCs w:val="28"/>
        </w:rPr>
        <w:t>Обнародовать настоящее постановление и разместить на официальном сайте муниципального образования в сети Интернет.</w:t>
      </w:r>
    </w:p>
    <w:p w:rsidR="00E218E1" w:rsidRDefault="00E218E1" w:rsidP="00E218E1">
      <w:pPr>
        <w:pStyle w:val="a3"/>
        <w:shd w:val="clear" w:color="auto" w:fill="FFFFFF"/>
        <w:spacing w:before="0" w:beforeAutospacing="0" w:after="0" w:afterAutospacing="0"/>
        <w:jc w:val="both"/>
        <w:rPr>
          <w:color w:val="000000"/>
          <w:sz w:val="28"/>
          <w:szCs w:val="28"/>
        </w:rPr>
      </w:pPr>
      <w:r>
        <w:rPr>
          <w:rStyle w:val="fontstyle16"/>
          <w:color w:val="000000"/>
          <w:sz w:val="28"/>
          <w:szCs w:val="28"/>
        </w:rPr>
        <w:t>3.</w:t>
      </w:r>
      <w:r>
        <w:rPr>
          <w:rStyle w:val="apple-converted-space"/>
          <w:color w:val="000000"/>
          <w:sz w:val="28"/>
          <w:szCs w:val="28"/>
        </w:rPr>
        <w:t> </w:t>
      </w:r>
      <w:r>
        <w:rPr>
          <w:color w:val="000000"/>
          <w:sz w:val="28"/>
          <w:szCs w:val="28"/>
        </w:rPr>
        <w:t>Контроль за исполнением настоящего постановления оставляю за собой.</w:t>
      </w:r>
    </w:p>
    <w:p w:rsidR="00E218E1" w:rsidRDefault="00E218E1" w:rsidP="00E218E1">
      <w:pPr>
        <w:pStyle w:val="a3"/>
        <w:shd w:val="clear" w:color="auto" w:fill="FFFFFF"/>
        <w:spacing w:before="0" w:beforeAutospacing="0" w:after="0" w:afterAutospacing="0"/>
        <w:jc w:val="both"/>
        <w:rPr>
          <w:color w:val="000000"/>
          <w:sz w:val="28"/>
          <w:szCs w:val="28"/>
        </w:rPr>
      </w:pPr>
    </w:p>
    <w:p w:rsidR="00E218E1" w:rsidRDefault="00E218E1" w:rsidP="00E218E1">
      <w:pPr>
        <w:pStyle w:val="a3"/>
        <w:shd w:val="clear" w:color="auto" w:fill="FFFFFF"/>
        <w:spacing w:before="0" w:beforeAutospacing="0" w:after="200" w:afterAutospacing="0"/>
        <w:jc w:val="both"/>
        <w:rPr>
          <w:color w:val="000000"/>
          <w:sz w:val="28"/>
          <w:szCs w:val="28"/>
        </w:rPr>
      </w:pPr>
      <w:r>
        <w:rPr>
          <w:color w:val="000000"/>
          <w:sz w:val="28"/>
          <w:szCs w:val="28"/>
        </w:rPr>
        <w:t>4. Постановление вступает в силу после его обнародования.</w:t>
      </w:r>
    </w:p>
    <w:p w:rsidR="00E218E1" w:rsidRDefault="00E218E1" w:rsidP="00E218E1">
      <w:pPr>
        <w:pStyle w:val="a3"/>
        <w:shd w:val="clear" w:color="auto" w:fill="FFFFFF"/>
        <w:spacing w:before="0" w:beforeAutospacing="0" w:after="200" w:afterAutospacing="0"/>
        <w:rPr>
          <w:color w:val="000000"/>
          <w:sz w:val="28"/>
          <w:szCs w:val="28"/>
        </w:rPr>
      </w:pPr>
      <w:r>
        <w:rPr>
          <w:color w:val="000000"/>
          <w:sz w:val="28"/>
          <w:szCs w:val="28"/>
        </w:rPr>
        <w:t> </w:t>
      </w:r>
    </w:p>
    <w:tbl>
      <w:tblPr>
        <w:tblW w:w="9045" w:type="dxa"/>
        <w:tblCellMar>
          <w:left w:w="0" w:type="dxa"/>
          <w:right w:w="0" w:type="dxa"/>
        </w:tblCellMar>
        <w:tblLook w:val="04A0" w:firstRow="1" w:lastRow="0" w:firstColumn="1" w:lastColumn="0" w:noHBand="0" w:noVBand="1"/>
      </w:tblPr>
      <w:tblGrid>
        <w:gridCol w:w="4293"/>
        <w:gridCol w:w="4752"/>
      </w:tblGrid>
      <w:tr w:rsidR="00E218E1" w:rsidTr="00E218E1">
        <w:tc>
          <w:tcPr>
            <w:tcW w:w="5211" w:type="dxa"/>
            <w:shd w:val="clear" w:color="auto" w:fill="FFFFFF"/>
            <w:tcMar>
              <w:top w:w="0" w:type="dxa"/>
              <w:left w:w="108" w:type="dxa"/>
              <w:bottom w:w="0" w:type="dxa"/>
              <w:right w:w="108" w:type="dxa"/>
            </w:tcMar>
            <w:hideMark/>
          </w:tcPr>
          <w:p w:rsidR="00E218E1" w:rsidRDefault="00E218E1">
            <w:pPr>
              <w:pStyle w:val="a3"/>
              <w:spacing w:before="0" w:beforeAutospacing="0" w:after="0" w:afterAutospacing="0" w:line="276" w:lineRule="auto"/>
              <w:rPr>
                <w:sz w:val="28"/>
                <w:szCs w:val="28"/>
                <w:lang w:eastAsia="en-US"/>
              </w:rPr>
            </w:pPr>
            <w:proofErr w:type="spellStart"/>
            <w:proofErr w:type="gramStart"/>
            <w:r>
              <w:rPr>
                <w:bCs/>
                <w:sz w:val="28"/>
                <w:szCs w:val="28"/>
                <w:lang w:eastAsia="en-US"/>
              </w:rPr>
              <w:t>Врио</w:t>
            </w:r>
            <w:proofErr w:type="spellEnd"/>
            <w:r>
              <w:rPr>
                <w:bCs/>
                <w:sz w:val="28"/>
                <w:szCs w:val="28"/>
                <w:lang w:eastAsia="en-US"/>
              </w:rPr>
              <w:t xml:space="preserve">  главы</w:t>
            </w:r>
            <w:proofErr w:type="gramEnd"/>
            <w:r>
              <w:rPr>
                <w:bCs/>
                <w:sz w:val="28"/>
                <w:szCs w:val="28"/>
                <w:lang w:eastAsia="en-US"/>
              </w:rPr>
              <w:t xml:space="preserve">    сельсовета</w:t>
            </w:r>
          </w:p>
        </w:tc>
        <w:tc>
          <w:tcPr>
            <w:tcW w:w="5212" w:type="dxa"/>
            <w:shd w:val="clear" w:color="auto" w:fill="FFFFFF"/>
            <w:tcMar>
              <w:top w:w="0" w:type="dxa"/>
              <w:left w:w="108" w:type="dxa"/>
              <w:bottom w:w="0" w:type="dxa"/>
              <w:right w:w="108" w:type="dxa"/>
            </w:tcMar>
            <w:hideMark/>
          </w:tcPr>
          <w:p w:rsidR="00E218E1" w:rsidRDefault="00E218E1">
            <w:pPr>
              <w:pStyle w:val="a3"/>
              <w:tabs>
                <w:tab w:val="center" w:pos="2099"/>
                <w:tab w:val="right" w:pos="4198"/>
              </w:tabs>
              <w:spacing w:before="0" w:beforeAutospacing="0" w:after="0" w:afterAutospacing="0" w:line="276" w:lineRule="auto"/>
              <w:rPr>
                <w:sz w:val="28"/>
                <w:szCs w:val="28"/>
                <w:lang w:eastAsia="en-US"/>
              </w:rPr>
            </w:pPr>
            <w:r>
              <w:rPr>
                <w:sz w:val="28"/>
                <w:szCs w:val="28"/>
                <w:lang w:eastAsia="en-US"/>
              </w:rPr>
              <w:tab/>
            </w:r>
            <w:proofErr w:type="spellStart"/>
            <w:r>
              <w:rPr>
                <w:sz w:val="28"/>
                <w:szCs w:val="28"/>
                <w:lang w:eastAsia="en-US"/>
              </w:rPr>
              <w:t>А.В.Шинкоренко</w:t>
            </w:r>
            <w:proofErr w:type="spellEnd"/>
            <w:r>
              <w:rPr>
                <w:sz w:val="28"/>
                <w:szCs w:val="28"/>
                <w:lang w:eastAsia="en-US"/>
              </w:rPr>
              <w:t xml:space="preserve">   </w:t>
            </w:r>
            <w:r>
              <w:rPr>
                <w:sz w:val="28"/>
                <w:szCs w:val="28"/>
                <w:lang w:eastAsia="en-US"/>
              </w:rPr>
              <w:tab/>
              <w:t xml:space="preserve"> </w:t>
            </w:r>
          </w:p>
        </w:tc>
      </w:tr>
    </w:tbl>
    <w:p w:rsidR="00E218E1" w:rsidRDefault="00E218E1" w:rsidP="00E218E1"/>
    <w:p w:rsidR="0014774D" w:rsidRDefault="0014774D"/>
    <w:sectPr w:rsidR="00147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4"/>
    <w:rsid w:val="0014774D"/>
    <w:rsid w:val="001E1504"/>
    <w:rsid w:val="00E218E1"/>
    <w:rsid w:val="00F9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2AC86-0C54-41C3-B406-A66848D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8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18E1"/>
    <w:pPr>
      <w:spacing w:before="100" w:beforeAutospacing="1" w:after="100" w:afterAutospacing="1"/>
    </w:pPr>
  </w:style>
  <w:style w:type="character" w:customStyle="1" w:styleId="apple-converted-space">
    <w:name w:val="apple-converted-space"/>
    <w:basedOn w:val="a0"/>
    <w:rsid w:val="00E218E1"/>
  </w:style>
  <w:style w:type="character" w:customStyle="1" w:styleId="fontstyle16">
    <w:name w:val="fontstyle16"/>
    <w:basedOn w:val="a0"/>
    <w:rsid w:val="00E218E1"/>
  </w:style>
  <w:style w:type="paragraph" w:styleId="a4">
    <w:name w:val="Balloon Text"/>
    <w:basedOn w:val="a"/>
    <w:link w:val="a5"/>
    <w:uiPriority w:val="99"/>
    <w:semiHidden/>
    <w:unhideWhenUsed/>
    <w:rsid w:val="00F927E6"/>
    <w:rPr>
      <w:rFonts w:ascii="Segoe UI" w:hAnsi="Segoe UI" w:cs="Segoe UI"/>
      <w:sz w:val="18"/>
      <w:szCs w:val="18"/>
    </w:rPr>
  </w:style>
  <w:style w:type="character" w:customStyle="1" w:styleId="a5">
    <w:name w:val="Текст выноски Знак"/>
    <w:basedOn w:val="a0"/>
    <w:link w:val="a4"/>
    <w:uiPriority w:val="99"/>
    <w:semiHidden/>
    <w:rsid w:val="00F927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5</cp:revision>
  <cp:lastPrinted>2022-01-14T07:41:00Z</cp:lastPrinted>
  <dcterms:created xsi:type="dcterms:W3CDTF">2022-01-14T06:56:00Z</dcterms:created>
  <dcterms:modified xsi:type="dcterms:W3CDTF">2022-01-14T07:42:00Z</dcterms:modified>
</cp:coreProperties>
</file>