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        АДМИНИСТРАЦИЯ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МУНИЦИПАЛЬНОГО ОБРАЗОВАНИЯ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>ЕФРЕМОВО-ЗЫКОВСКИЙ СЕЛЬСОВЕТ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ПОНОМАРЕВСКОГО РАЙОНА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 xml:space="preserve">       ОРЕНБУРГСКОЙ ОБЛАСТИ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             ПОСТАНОВЛЕНИЕ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="00A92EDA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18.10.2017       № 41-п </w:t>
      </w: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848D6" w:rsidRDefault="002848D6" w:rsidP="002848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434343"/>
          <w:sz w:val="28"/>
          <w:szCs w:val="28"/>
        </w:rPr>
      </w:pPr>
      <w:r>
        <w:rPr>
          <w:rFonts w:ascii="Times New Roman" w:hAnsi="Times New Roman"/>
          <w:b/>
          <w:color w:val="434343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color w:val="434343"/>
          <w:sz w:val="28"/>
          <w:szCs w:val="28"/>
        </w:rPr>
        <w:t>Ефремово-Зыково</w:t>
      </w:r>
      <w:proofErr w:type="spellEnd"/>
    </w:p>
    <w:p w:rsidR="002848D6" w:rsidRDefault="002848D6" w:rsidP="002848D6"/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2EB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долгосрочной муниципальной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целевой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программы «Комплексное развитие систем 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коммунальной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2848D6" w:rsidRDefault="002848D6" w:rsidP="002848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Ефремово-Зыковский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сельсовет  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2017-2033 годы»</w:t>
      </w:r>
    </w:p>
    <w:p w:rsidR="002848D6" w:rsidRDefault="002848D6" w:rsidP="002848D6">
      <w:pPr>
        <w:pStyle w:val="a3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</w:t>
      </w:r>
    </w:p>
    <w:p w:rsidR="002848D6" w:rsidRDefault="002848D6" w:rsidP="002848D6">
      <w:pPr>
        <w:pStyle w:val="a3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2848D6" w:rsidRPr="002848D6" w:rsidRDefault="002848D6" w:rsidP="002848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48D6"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г. № 131 – ФЗ «Об общих принципах организации местного самоуправления в Российской Федерации», № 210 - ФЗ от 30 декабря 2004 г. «Об основах регулирования      тарифов организаций коммунального комплекса», № 261 - ФЗ от 23 ноября 2009 г.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администрации муниципального образования Ефремово-Зыковский сельсовет,</w:t>
      </w:r>
    </w:p>
    <w:p w:rsidR="002848D6" w:rsidRDefault="002848D6" w:rsidP="002848D6">
      <w:pPr>
        <w:pStyle w:val="2"/>
        <w:shd w:val="clear" w:color="auto" w:fill="auto"/>
        <w:spacing w:before="0" w:after="272" w:line="210" w:lineRule="exact"/>
        <w:ind w:left="280"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долгосрочную муниципальную целевую программу «Комплексное развитие систем коммунальной инфраструктуры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2017-2033 годы».</w:t>
      </w:r>
    </w:p>
    <w:p w:rsidR="002848D6" w:rsidRDefault="002848D6" w:rsidP="002848D6">
      <w:pPr>
        <w:pStyle w:val="2"/>
        <w:shd w:val="clear" w:color="auto" w:fill="auto"/>
        <w:spacing w:before="0" w:after="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его подписания и </w:t>
      </w:r>
      <w:proofErr w:type="gramStart"/>
      <w:r>
        <w:rPr>
          <w:sz w:val="28"/>
          <w:szCs w:val="28"/>
        </w:rPr>
        <w:t>подлежит  обнародованию</w:t>
      </w:r>
      <w:proofErr w:type="gramEnd"/>
      <w:r>
        <w:rPr>
          <w:sz w:val="28"/>
          <w:szCs w:val="28"/>
        </w:rPr>
        <w:t>.</w:t>
      </w: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В.В. Чегодаев</w:t>
      </w: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2848D6" w:rsidRDefault="002848D6" w:rsidP="002848D6">
      <w:pPr>
        <w:pStyle w:val="2"/>
        <w:shd w:val="clear" w:color="auto" w:fill="auto"/>
        <w:spacing w:before="0" w:after="0"/>
        <w:ind w:firstLine="0"/>
        <w:jc w:val="left"/>
        <w:rPr>
          <w:sz w:val="28"/>
          <w:szCs w:val="28"/>
        </w:rPr>
      </w:pPr>
    </w:p>
    <w:p w:rsidR="007B78AC" w:rsidRDefault="007B78AC"/>
    <w:sectPr w:rsidR="007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A"/>
    <w:rsid w:val="002848D6"/>
    <w:rsid w:val="004A460A"/>
    <w:rsid w:val="007B78AC"/>
    <w:rsid w:val="00A92EDA"/>
    <w:rsid w:val="00BC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9B66-473C-4F14-A4C4-110F41AF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locked/>
    <w:rsid w:val="002848D6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2848D6"/>
    <w:pPr>
      <w:widowControl w:val="0"/>
      <w:shd w:val="clear" w:color="auto" w:fill="FFFFFF"/>
      <w:spacing w:before="780" w:after="240" w:line="274" w:lineRule="exact"/>
      <w:ind w:hanging="360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C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2019-04-29T09:33:00Z</cp:lastPrinted>
  <dcterms:created xsi:type="dcterms:W3CDTF">2017-10-26T09:18:00Z</dcterms:created>
  <dcterms:modified xsi:type="dcterms:W3CDTF">2019-04-29T09:34:00Z</dcterms:modified>
</cp:coreProperties>
</file>