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8"/>
        <w:gridCol w:w="1694"/>
        <w:gridCol w:w="770"/>
        <w:gridCol w:w="2000"/>
        <w:gridCol w:w="278"/>
        <w:gridCol w:w="32"/>
      </w:tblGrid>
      <w:tr w:rsidR="0034756C" w:rsidRPr="0034756C" w:rsidTr="00EF37E4">
        <w:trPr>
          <w:cantSplit/>
          <w:trHeight w:val="3260"/>
        </w:trPr>
        <w:tc>
          <w:tcPr>
            <w:tcW w:w="5082" w:type="dxa"/>
            <w:gridSpan w:val="6"/>
          </w:tcPr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АДМИНИСТРАЦИЯ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34756C" w:rsidRPr="0034756C" w:rsidRDefault="0076140B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ЕФРЕМОВО-ЗЫКОВСКИЙ</w:t>
            </w:r>
            <w:r w:rsidR="0034756C" w:rsidRPr="0034756C">
              <w:rPr>
                <w:b/>
                <w:color w:val="000000" w:themeColor="text1"/>
                <w:sz w:val="24"/>
                <w:szCs w:val="24"/>
              </w:rPr>
              <w:t xml:space="preserve"> СЕЛЬСОВЕТ</w:t>
            </w:r>
          </w:p>
          <w:p w:rsidR="0034756C" w:rsidRPr="0034756C" w:rsidRDefault="0034756C" w:rsidP="0034756C">
            <w:pPr>
              <w:pStyle w:val="1"/>
              <w:tabs>
                <w:tab w:val="center" w:pos="2127"/>
              </w:tabs>
              <w:spacing w:before="0" w:line="264" w:lineRule="auto"/>
              <w:ind w:left="-108" w:right="-108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34756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ПОНОМАРЕВСКОГО РАЙОНА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ОРЕНБУРГСКОЙ ОБЛАСТИ</w:t>
            </w:r>
          </w:p>
          <w:p w:rsidR="0034756C" w:rsidRPr="0034756C" w:rsidRDefault="00ED63DF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1"/>
              </w:rPr>
            </w:pPr>
            <w:r>
              <w:rPr>
                <w:b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55.95pt;margin-top:1.45pt;width:12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" stroked="f">
                  <v:textbox>
                    <w:txbxContent>
                      <w:p w:rsidR="00221574" w:rsidRDefault="00221574" w:rsidP="0034756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21574" w:rsidRPr="004779E8" w:rsidRDefault="00221574" w:rsidP="0034756C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4756C" w:rsidRPr="00EF37E4" w:rsidRDefault="00EF37E4" w:rsidP="00EF37E4">
            <w:pPr>
              <w:tabs>
                <w:tab w:val="left" w:pos="664"/>
                <w:tab w:val="center" w:pos="2487"/>
              </w:tabs>
              <w:ind w:right="-108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  <w:r w:rsidRPr="00EF37E4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ПОСТАНОВЛЕНИЕ</w:t>
            </w:r>
          </w:p>
          <w:p w:rsidR="00EF37E4" w:rsidRPr="00EF37E4" w:rsidRDefault="00EF37E4" w:rsidP="00EF37E4">
            <w:pPr>
              <w:tabs>
                <w:tab w:val="left" w:pos="664"/>
                <w:tab w:val="center" w:pos="2487"/>
              </w:tabs>
              <w:ind w:right="-108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EF37E4" w:rsidRPr="00EF37E4" w:rsidRDefault="00EF37E4" w:rsidP="00EF37E4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F37E4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          26.04.2017 № 15-п</w:t>
            </w:r>
          </w:p>
          <w:p w:rsidR="00EF37E4" w:rsidRPr="00EF37E4" w:rsidRDefault="00EF37E4" w:rsidP="00EF37E4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EF37E4" w:rsidRPr="00EF37E4" w:rsidRDefault="00EF37E4" w:rsidP="00EF37E4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F37E4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       с. Ефремово-Зыково</w:t>
            </w:r>
          </w:p>
          <w:p w:rsidR="0034756C" w:rsidRPr="0034756C" w:rsidRDefault="0034756C" w:rsidP="0034756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34756C" w:rsidRPr="0034756C" w:rsidTr="00EF37E4">
        <w:trPr>
          <w:gridAfter w:val="1"/>
          <w:wAfter w:w="32" w:type="dxa"/>
          <w:cantSplit/>
          <w:trHeight w:val="202"/>
        </w:trPr>
        <w:tc>
          <w:tcPr>
            <w:tcW w:w="2002" w:type="dxa"/>
            <w:gridSpan w:val="2"/>
            <w:vAlign w:val="center"/>
          </w:tcPr>
          <w:p w:rsidR="0034756C" w:rsidRPr="0034756C" w:rsidRDefault="0034756C" w:rsidP="00EF37E4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34756C" w:rsidRPr="0034756C" w:rsidRDefault="0034756C" w:rsidP="00EF37E4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34756C" w:rsidRPr="0034756C" w:rsidRDefault="0034756C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56C" w:rsidRPr="0034756C" w:rsidTr="00EF37E4">
        <w:trPr>
          <w:cantSplit/>
          <w:trHeight w:val="70"/>
        </w:trPr>
        <w:tc>
          <w:tcPr>
            <w:tcW w:w="5082" w:type="dxa"/>
            <w:gridSpan w:val="6"/>
            <w:vAlign w:val="center"/>
          </w:tcPr>
          <w:p w:rsidR="0034756C" w:rsidRPr="0034756C" w:rsidRDefault="00EF37E4" w:rsidP="009F0B8F">
            <w:pPr>
              <w:spacing w:line="360" w:lineRule="auto"/>
              <w:ind w:right="-14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bookmarkStart w:id="0" w:name="_GoBack"/>
            <w:bookmarkEnd w:id="0"/>
          </w:p>
        </w:tc>
      </w:tr>
      <w:tr w:rsidR="0034756C" w:rsidRPr="00FE3A8B" w:rsidTr="00EF37E4">
        <w:trPr>
          <w:cantSplit/>
          <w:trHeight w:val="2129"/>
        </w:trPr>
        <w:tc>
          <w:tcPr>
            <w:tcW w:w="308" w:type="dxa"/>
          </w:tcPr>
          <w:p w:rsidR="0034756C" w:rsidRPr="00FE3A8B" w:rsidRDefault="0034756C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464" w:type="dxa"/>
            <w:gridSpan w:val="3"/>
          </w:tcPr>
          <w:p w:rsidR="00EF37E4" w:rsidRPr="009F0B8F" w:rsidRDefault="0034756C" w:rsidP="00EF37E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B8F">
              <w:rPr>
                <w:rFonts w:ascii="Times New Roman" w:hAnsi="Times New Roman" w:cs="Times New Roman"/>
                <w:b/>
                <w:sz w:val="28"/>
                <w:szCs w:val="28"/>
              </w:rPr>
              <w:t>О разработке</w:t>
            </w:r>
            <w:r w:rsidR="005F0441" w:rsidRPr="009F0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утверждении программы</w:t>
            </w:r>
            <w:r w:rsidRPr="009F0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комплексного развития социальной инфраструктуры </w:t>
            </w:r>
            <w:r w:rsidR="00774A41" w:rsidRPr="009F0B8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Pr="009F0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140B" w:rsidRPr="009F0B8F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Ефремово-Зыковский</w:t>
            </w:r>
            <w:r w:rsidRPr="009F0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Пономаревского района Оренбургской области</w:t>
            </w:r>
            <w:r w:rsidR="00774A41" w:rsidRPr="009F0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до 202</w:t>
            </w:r>
            <w:r w:rsidR="008E7AFB" w:rsidRPr="009F0B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4A41" w:rsidRPr="009F0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и на период с 202</w:t>
            </w:r>
            <w:r w:rsidR="008E7AFB" w:rsidRPr="009F0B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4A41" w:rsidRPr="009F0B8F">
              <w:rPr>
                <w:rFonts w:ascii="Times New Roman" w:hAnsi="Times New Roman" w:cs="Times New Roman"/>
                <w:b/>
                <w:sz w:val="28"/>
                <w:szCs w:val="28"/>
              </w:rPr>
              <w:t>-203</w:t>
            </w:r>
            <w:r w:rsidR="0076140B" w:rsidRPr="009F0B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74A41" w:rsidRPr="009F0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756C" w:rsidRPr="009F0B8F" w:rsidRDefault="00774A41" w:rsidP="00EF37E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B8F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  <w:p w:rsidR="00EF37E4" w:rsidRPr="00EF37E4" w:rsidRDefault="00EF37E4" w:rsidP="00EF37E4">
            <w:pPr>
              <w:rPr>
                <w:lang w:eastAsia="ar-SA"/>
              </w:rPr>
            </w:pPr>
          </w:p>
        </w:tc>
        <w:tc>
          <w:tcPr>
            <w:tcW w:w="310" w:type="dxa"/>
            <w:gridSpan w:val="2"/>
          </w:tcPr>
          <w:p w:rsidR="0034756C" w:rsidRPr="00EF37E4" w:rsidRDefault="0034756C" w:rsidP="00EF37E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8713AA">
      <w:pPr>
        <w:pStyle w:val="ad"/>
        <w:spacing w:after="0"/>
        <w:jc w:val="center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774A41" w:rsidRPr="00FE3A8B" w:rsidRDefault="00774A41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4A41" w:rsidRDefault="00774A41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37E4" w:rsidRDefault="00EF37E4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1C5F" w:rsidRDefault="00EF37E4" w:rsidP="003E1C5F">
      <w:pPr>
        <w:pStyle w:val="ad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4756C"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целях обеспечения развития социальной инфраструктуры муниципального образования </w:t>
      </w:r>
      <w:r w:rsidR="0076140B">
        <w:rPr>
          <w:rFonts w:ascii="Times New Roman" w:hAnsi="Times New Roman"/>
          <w:color w:val="000000" w:themeColor="text1"/>
          <w:sz w:val="28"/>
          <w:szCs w:val="28"/>
        </w:rPr>
        <w:t>Ефремово-Зыковский</w:t>
      </w:r>
      <w:r w:rsidR="0034756C"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 и повышения уровня жизни населения, руководствуясь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от 1 октября 2015 года № 1050 «Об утверждении требований к программам комплексного развития социальной инфраструктуры поселений, городских округов», в соответствии с Генеральным планом муниципального образования </w:t>
      </w:r>
      <w:r w:rsidR="0076140B">
        <w:rPr>
          <w:rFonts w:ascii="Times New Roman" w:hAnsi="Times New Roman"/>
          <w:color w:val="000000" w:themeColor="text1"/>
          <w:sz w:val="28"/>
          <w:szCs w:val="28"/>
        </w:rPr>
        <w:t>Ефремово-Зыковский</w:t>
      </w:r>
      <w:r w:rsidR="0034756C"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Пономаревского района </w:t>
      </w:r>
      <w:r w:rsidR="003E1C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4756C" w:rsidRPr="00FE3A8B">
        <w:rPr>
          <w:rFonts w:ascii="Times New Roman" w:hAnsi="Times New Roman"/>
          <w:color w:val="000000" w:themeColor="text1"/>
          <w:sz w:val="28"/>
          <w:szCs w:val="28"/>
        </w:rPr>
        <w:t>ренбургской области:</w:t>
      </w:r>
    </w:p>
    <w:p w:rsidR="003E1C5F" w:rsidRPr="003E1C5F" w:rsidRDefault="003E1C5F" w:rsidP="003E1C5F">
      <w:pPr>
        <w:pStyle w:val="ad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551C0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756C" w:rsidRPr="00FE3A8B">
        <w:rPr>
          <w:rFonts w:ascii="Times New Roman" w:hAnsi="Times New Roman"/>
          <w:color w:val="000000" w:themeColor="text1"/>
          <w:sz w:val="28"/>
          <w:szCs w:val="28"/>
        </w:rPr>
        <w:t>программ</w:t>
      </w:r>
      <w:r w:rsidR="008551C0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комплексного развития </w:t>
      </w:r>
      <w:r w:rsidR="00774A41" w:rsidRPr="00FE3A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социальной инфраструктуры муниципального образования </w:t>
      </w:r>
      <w:r w:rsidR="002D62FE">
        <w:rPr>
          <w:rFonts w:ascii="Times New Roman" w:hAnsi="Times New Roman"/>
          <w:bCs/>
          <w:color w:val="000000" w:themeColor="text1"/>
          <w:sz w:val="28"/>
          <w:szCs w:val="28"/>
        </w:rPr>
        <w:t>Ефремово-Зыковский</w:t>
      </w:r>
      <w:r w:rsidR="00774A41" w:rsidRPr="00FE3A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Пономаревского района Оренбургской области  до 202</w:t>
      </w:r>
      <w:r w:rsidR="00FC1EF1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774A41" w:rsidRPr="00FE3A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и на период с 202</w:t>
      </w:r>
      <w:r w:rsidR="00FC1EF1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774A41" w:rsidRPr="00FE3A8B">
        <w:rPr>
          <w:rFonts w:ascii="Times New Roman" w:hAnsi="Times New Roman"/>
          <w:bCs/>
          <w:color w:val="000000" w:themeColor="text1"/>
          <w:sz w:val="28"/>
          <w:szCs w:val="28"/>
        </w:rPr>
        <w:t>-203</w:t>
      </w:r>
      <w:r w:rsidR="0076140B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774A41" w:rsidRPr="00FE3A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годы</w:t>
      </w:r>
    </w:p>
    <w:p w:rsidR="003E1C5F" w:rsidRDefault="0034756C" w:rsidP="003E1C5F">
      <w:pPr>
        <w:pStyle w:val="ad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>2. Разместить настоящее постановление на официальном сайте в сети интернет</w:t>
      </w:r>
      <w:r w:rsidR="00774A41"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и в </w:t>
      </w:r>
      <w:r w:rsidR="00774A41" w:rsidRPr="00FE3A8B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территориального планирования.</w:t>
      </w:r>
    </w:p>
    <w:p w:rsidR="0034756C" w:rsidRPr="008E7A88" w:rsidRDefault="0034756C" w:rsidP="003E1C5F">
      <w:pPr>
        <w:pStyle w:val="ad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>3. Постановление  вступает в силу со дня его подписания.</w:t>
      </w:r>
    </w:p>
    <w:p w:rsidR="00774A41" w:rsidRDefault="00774A41" w:rsidP="002D62FE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2F30C0" w:rsidRDefault="0034756C" w:rsidP="003E1C5F">
      <w:pPr>
        <w:pStyle w:val="ad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3E1C5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</w:t>
      </w:r>
      <w:r w:rsidR="0076140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3E1C5F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76140B">
        <w:rPr>
          <w:rFonts w:ascii="Times New Roman" w:hAnsi="Times New Roman"/>
          <w:color w:val="000000" w:themeColor="text1"/>
          <w:sz w:val="28"/>
          <w:szCs w:val="28"/>
        </w:rPr>
        <w:t>В.В. Чегодаев</w:t>
      </w:r>
      <w:r w:rsidRPr="008E7A88">
        <w:rPr>
          <w:rFonts w:ascii="Times New Roman" w:hAnsi="Times New Roman"/>
          <w:color w:val="000000" w:themeColor="text1"/>
          <w:sz w:val="28"/>
          <w:szCs w:val="28"/>
        </w:rPr>
        <w:br/>
        <w:t xml:space="preserve">Разослано:  в дело, </w:t>
      </w:r>
      <w:r w:rsidR="0076140B">
        <w:rPr>
          <w:rFonts w:ascii="Times New Roman" w:hAnsi="Times New Roman"/>
          <w:color w:val="000000" w:themeColor="text1"/>
          <w:sz w:val="28"/>
          <w:szCs w:val="28"/>
        </w:rPr>
        <w:t>прокуратуре района</w:t>
      </w:r>
      <w:r w:rsidR="00353B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54D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3B41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</w:p>
    <w:p w:rsidR="008324D0" w:rsidRDefault="008324D0" w:rsidP="002D62FE">
      <w:pPr>
        <w:spacing w:line="10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EF37E4" w:rsidRDefault="00EF37E4" w:rsidP="002D62FE">
      <w:pPr>
        <w:spacing w:line="10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777D26" w:rsidRDefault="00114258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Ефремово-Зыковский</w:t>
      </w:r>
      <w:r w:rsidR="00777D26">
        <w:rPr>
          <w:rFonts w:ascii="Times New Roman" w:eastAsia="Times New Roman" w:hAnsi="Times New Roman" w:cs="Times New Roman"/>
          <w:sz w:val="27"/>
          <w:szCs w:val="27"/>
        </w:rPr>
        <w:t xml:space="preserve"> сельсовет</w:t>
      </w:r>
    </w:p>
    <w:p w:rsidR="00777D26" w:rsidRPr="00777D26" w:rsidRDefault="00EF37E4" w:rsidP="00777D26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26.04.2017 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 №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15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 -п                                             </w:t>
      </w:r>
    </w:p>
    <w:p w:rsidR="00777D26" w:rsidRDefault="00777D26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777D26" w:rsidRPr="00FE3A8B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777D26" w:rsidRDefault="00777D26" w:rsidP="00777D2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2759E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="009530AB" w:rsidRPr="00FE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ПОНОМАРЕВСКОГО РАЙОНА ОРЕНБУРГСКОЙ ОБЛАСТИ  </w:t>
      </w:r>
      <w:r w:rsidRPr="00FE3A8B">
        <w:rPr>
          <w:rFonts w:ascii="Times New Roman" w:hAnsi="Times New Roman" w:cs="Times New Roman"/>
          <w:b/>
          <w:sz w:val="28"/>
          <w:szCs w:val="28"/>
        </w:rPr>
        <w:t>ДО</w:t>
      </w:r>
      <w:r w:rsidRPr="00FE3A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FC1EF1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1142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611C" w:rsidRPr="00FE3A8B">
        <w:rPr>
          <w:rFonts w:ascii="Times New Roman" w:hAnsi="Times New Roman" w:cs="Times New Roman"/>
          <w:b/>
          <w:sz w:val="28"/>
          <w:szCs w:val="28"/>
        </w:rPr>
        <w:t>ГОДА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И НА ПЕРИОД 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>С 202</w:t>
      </w:r>
      <w:r w:rsidR="00FC1EF1">
        <w:rPr>
          <w:rFonts w:ascii="Times New Roman" w:hAnsi="Times New Roman" w:cs="Times New Roman"/>
          <w:b/>
          <w:sz w:val="28"/>
          <w:szCs w:val="28"/>
        </w:rPr>
        <w:t>2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203</w:t>
      </w:r>
      <w:r w:rsidR="00114258">
        <w:rPr>
          <w:rFonts w:ascii="Times New Roman" w:hAnsi="Times New Roman" w:cs="Times New Roman"/>
          <w:b/>
          <w:sz w:val="28"/>
          <w:szCs w:val="28"/>
        </w:rPr>
        <w:t>3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7D26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77D26" w:rsidRPr="00F31265" w:rsidRDefault="00777D26" w:rsidP="009F611C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Pr="00F31265">
        <w:rPr>
          <w:rFonts w:ascii="Times New Roman" w:eastAsia="Times New Roman" w:hAnsi="Times New Roman" w:cs="Times New Roman"/>
          <w:b/>
        </w:rPr>
        <w:t>ПАСПОРТ ПРОГРАММЫ</w:t>
      </w:r>
    </w:p>
    <w:p w:rsidR="00777D26" w:rsidRDefault="00777D26" w:rsidP="00777D26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6900"/>
        <w:gridCol w:w="7130"/>
      </w:tblGrid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1.1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FE3A8B" w:rsidRDefault="002F30C0" w:rsidP="008E7AF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1142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Ефремово-Зыковский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сельсовет Пономаревского района Оренбургской области  до 202</w:t>
            </w:r>
            <w:r w:rsidR="008E7AF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года и на период с 202</w:t>
            </w:r>
            <w:r w:rsidR="008E7AF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>-203</w:t>
            </w:r>
            <w:r w:rsidR="00114258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годы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1.2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30C0" w:rsidRPr="00FE3A8B" w:rsidRDefault="002F30C0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Федеральный закон от 06.10.2003 г.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«Об общих принципах организаци</w:t>
            </w:r>
            <w:r w:rsidRPr="00FE3A8B">
              <w:rPr>
                <w:rFonts w:ascii="Times New Roman" w:eastAsia="Times New Roman" w:hAnsi="Times New Roman" w:cs="Times New Roman"/>
              </w:rPr>
              <w:t>и местного самоуправления в РФ»;</w:t>
            </w:r>
          </w:p>
          <w:p w:rsidR="00777D26" w:rsidRPr="00FE3A8B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Постановление Правительства Российс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кой Федерации от 01.10.2015 г.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;</w:t>
            </w:r>
          </w:p>
          <w:p w:rsidR="002F30C0" w:rsidRPr="00FE3A8B" w:rsidRDefault="002F30C0" w:rsidP="004C5FE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 xml:space="preserve">Устав муниципального образования </w:t>
            </w:r>
            <w:r w:rsidR="00114258">
              <w:rPr>
                <w:rFonts w:ascii="Times New Roman" w:eastAsia="Times New Roman" w:hAnsi="Times New Roman" w:cs="Times New Roman"/>
              </w:rPr>
              <w:t>Ефремово-Зыковского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сельсовета Пономаревского района  Оренбургской 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>области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 утвержденный решением совета депутатов муниципального образования </w:t>
            </w:r>
            <w:r w:rsidR="00114258">
              <w:rPr>
                <w:rFonts w:ascii="Times New Roman" w:eastAsia="Times New Roman" w:hAnsi="Times New Roman" w:cs="Times New Roman"/>
                <w:color w:val="auto"/>
              </w:rPr>
              <w:t>Ефремово-Зыковский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№ </w:t>
            </w:r>
            <w:r w:rsidR="00114258">
              <w:rPr>
                <w:rFonts w:ascii="Times New Roman" w:eastAsia="Times New Roman" w:hAnsi="Times New Roman" w:cs="Times New Roman"/>
                <w:color w:val="auto"/>
              </w:rPr>
              <w:t>66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 от </w:t>
            </w:r>
            <w:r w:rsidR="00114258">
              <w:rPr>
                <w:rFonts w:ascii="Times New Roman" w:eastAsia="Times New Roman" w:hAnsi="Times New Roman" w:cs="Times New Roman"/>
                <w:color w:val="auto"/>
              </w:rPr>
              <w:t>15.07.2013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>года.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77D26" w:rsidRPr="00FE3A8B" w:rsidRDefault="002F30C0" w:rsidP="004C5FE2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>Решение</w:t>
            </w:r>
            <w:r w:rsidR="008C4205" w:rsidRPr="00FE3A8B">
              <w:rPr>
                <w:rFonts w:ascii="Times New Roman" w:hAnsi="Times New Roman" w:cs="Times New Roman"/>
              </w:rPr>
              <w:t xml:space="preserve"> Совета депутатов </w:t>
            </w:r>
            <w:r w:rsidRPr="00FE3A8B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52759E">
              <w:rPr>
                <w:rFonts w:ascii="Times New Roman" w:hAnsi="Times New Roman" w:cs="Times New Roman"/>
              </w:rPr>
              <w:t>Ефремово-Зыковский</w:t>
            </w:r>
            <w:r w:rsidRPr="00FE3A8B">
              <w:rPr>
                <w:rFonts w:ascii="Times New Roman" w:hAnsi="Times New Roman" w:cs="Times New Roman"/>
              </w:rPr>
              <w:t xml:space="preserve"> сельсовет</w:t>
            </w:r>
            <w:r w:rsidR="008C4205" w:rsidRPr="00FE3A8B">
              <w:rPr>
                <w:rFonts w:ascii="Times New Roman" w:hAnsi="Times New Roman" w:cs="Times New Roman"/>
              </w:rPr>
              <w:t xml:space="preserve"> от </w:t>
            </w:r>
            <w:r w:rsidR="0052759E">
              <w:rPr>
                <w:rFonts w:ascii="Times New Roman" w:hAnsi="Times New Roman" w:cs="Times New Roman"/>
              </w:rPr>
              <w:t xml:space="preserve">27.12.2013 </w:t>
            </w:r>
            <w:r w:rsidR="008C4205" w:rsidRPr="00FE3A8B">
              <w:rPr>
                <w:rFonts w:ascii="Times New Roman" w:hAnsi="Times New Roman" w:cs="Times New Roman"/>
              </w:rPr>
              <w:t xml:space="preserve"> № </w:t>
            </w:r>
            <w:r w:rsidR="0052759E">
              <w:rPr>
                <w:rFonts w:ascii="Times New Roman" w:hAnsi="Times New Roman" w:cs="Times New Roman"/>
              </w:rPr>
              <w:t xml:space="preserve"> 79</w:t>
            </w:r>
            <w:r w:rsidR="008C4205" w:rsidRPr="00FE3A8B">
              <w:rPr>
                <w:rFonts w:ascii="Times New Roman" w:hAnsi="Times New Roman" w:cs="Times New Roman"/>
              </w:rPr>
              <w:t xml:space="preserve"> «Об утверждении генерального плана муниципального образ</w:t>
            </w:r>
            <w:r w:rsidR="00DC7A65" w:rsidRPr="00FE3A8B">
              <w:rPr>
                <w:rFonts w:ascii="Times New Roman" w:hAnsi="Times New Roman" w:cs="Times New Roman"/>
              </w:rPr>
              <w:t xml:space="preserve">ования </w:t>
            </w:r>
            <w:r w:rsidR="0052759E">
              <w:rPr>
                <w:rFonts w:ascii="Times New Roman" w:hAnsi="Times New Roman" w:cs="Times New Roman"/>
              </w:rPr>
              <w:t>Ефремово-Зыковский</w:t>
            </w:r>
            <w:r w:rsidR="00DC7A65" w:rsidRPr="00FE3A8B">
              <w:rPr>
                <w:rFonts w:ascii="Times New Roman" w:hAnsi="Times New Roman" w:cs="Times New Roman"/>
              </w:rPr>
              <w:t xml:space="preserve"> сельсовет»</w:t>
            </w:r>
            <w:r w:rsidRPr="00FE3A8B">
              <w:rPr>
                <w:rFonts w:ascii="Times New Roman" w:hAnsi="Times New Roman" w:cs="Times New Roman"/>
              </w:rPr>
              <w:t>;</w:t>
            </w:r>
          </w:p>
          <w:p w:rsidR="002F30C0" w:rsidRPr="00FE3A8B" w:rsidRDefault="002F30C0" w:rsidP="0052759E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</w:t>
            </w:r>
            <w:r w:rsidR="0052759E">
              <w:rPr>
                <w:rFonts w:ascii="Times New Roman" w:hAnsi="Times New Roman" w:cs="Times New Roman"/>
              </w:rPr>
              <w:t>Ефремово-Зыковский</w:t>
            </w:r>
            <w:r w:rsidRPr="00FE3A8B">
              <w:rPr>
                <w:rFonts w:ascii="Times New Roman" w:hAnsi="Times New Roman" w:cs="Times New Roman"/>
              </w:rPr>
              <w:t xml:space="preserve"> сельсовет Пономаревского района Оренбургской области от </w:t>
            </w:r>
            <w:r w:rsidR="0052759E">
              <w:rPr>
                <w:rFonts w:ascii="Times New Roman" w:hAnsi="Times New Roman" w:cs="Times New Roman"/>
              </w:rPr>
              <w:t>23</w:t>
            </w:r>
            <w:r w:rsidRPr="00FE3A8B">
              <w:rPr>
                <w:rFonts w:ascii="Times New Roman" w:hAnsi="Times New Roman" w:cs="Times New Roman"/>
              </w:rPr>
              <w:t xml:space="preserve">.12.2014 № </w:t>
            </w:r>
            <w:r w:rsidR="0052759E">
              <w:rPr>
                <w:rFonts w:ascii="Times New Roman" w:hAnsi="Times New Roman" w:cs="Times New Roman"/>
              </w:rPr>
              <w:t>104</w:t>
            </w:r>
            <w:r w:rsidRPr="00FE3A8B">
              <w:rPr>
                <w:rFonts w:ascii="Times New Roman" w:hAnsi="Times New Roman" w:cs="Times New Roman"/>
              </w:rPr>
              <w:t xml:space="preserve"> «Об утверждении местных нормативов градостроительного проектирования </w:t>
            </w:r>
            <w:r w:rsidR="0052759E">
              <w:rPr>
                <w:rFonts w:ascii="Times New Roman" w:hAnsi="Times New Roman" w:cs="Times New Roman"/>
              </w:rPr>
              <w:t>Ефремово-Зыковский</w:t>
            </w:r>
            <w:r w:rsidRPr="00FE3A8B">
              <w:rPr>
                <w:rFonts w:ascii="Times New Roman" w:hAnsi="Times New Roman" w:cs="Times New Roman"/>
              </w:rPr>
              <w:t xml:space="preserve"> сельсовет».</w:t>
            </w:r>
          </w:p>
        </w:tc>
      </w:tr>
      <w:tr w:rsidR="00777D26" w:rsidRPr="008E6C81" w:rsidTr="002525C2">
        <w:trPr>
          <w:gridAfter w:val="1"/>
          <w:wAfter w:w="7130" w:type="dxa"/>
          <w:trHeight w:val="129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1.3.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FA3F5C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Администрация муниципального</w:t>
            </w:r>
            <w:r w:rsidR="009530AB" w:rsidRPr="00FE3A8B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52759E">
              <w:rPr>
                <w:rFonts w:ascii="Times New Roman" w:eastAsia="Times New Roman" w:hAnsi="Times New Roman" w:cs="Times New Roman"/>
              </w:rPr>
              <w:t xml:space="preserve"> Ефремово-Зыковский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r w:rsidR="000227BD" w:rsidRPr="00FE3A8B">
              <w:rPr>
                <w:rFonts w:ascii="Times New Roman" w:eastAsia="Times New Roman" w:hAnsi="Times New Roman" w:cs="Times New Roman"/>
              </w:rPr>
              <w:t xml:space="preserve"> Пономаревского  района Оренбургской области </w:t>
            </w:r>
          </w:p>
          <w:p w:rsidR="00777D26" w:rsidRPr="00FE3A8B" w:rsidRDefault="000227BD" w:rsidP="0052759E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Адрес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6A7852" w:rsidRPr="00FE3A8B">
              <w:rPr>
                <w:rFonts w:ascii="Times New Roman" w:eastAsia="Times New Roman" w:hAnsi="Times New Roman" w:cs="Times New Roman"/>
                <w:color w:val="auto"/>
              </w:rPr>
              <w:t>46178</w:t>
            </w:r>
            <w:r w:rsidR="0052759E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,  </w:t>
            </w:r>
            <w:r w:rsidR="00777D26" w:rsidRPr="00FE3A8B">
              <w:rPr>
                <w:rFonts w:ascii="Times New Roman" w:eastAsia="Times New Roman" w:hAnsi="Times New Roman" w:cs="Times New Roman"/>
              </w:rPr>
              <w:t>ул.</w:t>
            </w:r>
            <w:r w:rsidR="0052759E">
              <w:rPr>
                <w:rFonts w:ascii="Times New Roman" w:eastAsia="Times New Roman" w:hAnsi="Times New Roman" w:cs="Times New Roman"/>
              </w:rPr>
              <w:t>Молодежная д.4</w:t>
            </w:r>
            <w:r w:rsidR="00777D26" w:rsidRPr="00FE3A8B">
              <w:rPr>
                <w:rFonts w:ascii="Times New Roman" w:eastAsia="Times New Roman" w:hAnsi="Times New Roman" w:cs="Times New Roman"/>
              </w:rPr>
              <w:t>,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с. </w:t>
            </w:r>
            <w:r w:rsidR="0052759E">
              <w:rPr>
                <w:rFonts w:ascii="Times New Roman" w:eastAsia="Times New Roman" w:hAnsi="Times New Roman" w:cs="Times New Roman"/>
              </w:rPr>
              <w:t>Ефремово-Зыково</w:t>
            </w:r>
            <w:r w:rsidRPr="00FE3A8B">
              <w:rPr>
                <w:rFonts w:ascii="Times New Roman" w:eastAsia="Times New Roman" w:hAnsi="Times New Roman" w:cs="Times New Roman"/>
              </w:rPr>
              <w:t>, Пономаревский район, Оренбургской области</w:t>
            </w:r>
          </w:p>
        </w:tc>
      </w:tr>
      <w:tr w:rsidR="005045B1" w:rsidRPr="008E6C81" w:rsidTr="005045B1">
        <w:trPr>
          <w:gridAfter w:val="1"/>
          <w:wAfter w:w="7130" w:type="dxa"/>
        </w:trPr>
        <w:tc>
          <w:tcPr>
            <w:tcW w:w="3024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1.4. </w:t>
            </w:r>
            <w:r w:rsidRPr="008E6C81">
              <w:rPr>
                <w:rFonts w:ascii="Times New Roman" w:eastAsia="Times New Roman" w:hAnsi="Times New Roman" w:cs="Times New Roman"/>
              </w:rPr>
              <w:t>Цель Программы и задачи Программы</w:t>
            </w:r>
          </w:p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r w:rsidRPr="008E6C81">
              <w:rPr>
                <w:rFonts w:ascii="Times New Roman" w:eastAsia="Times New Roman" w:hAnsi="Times New Roman" w:cs="Times New Roman"/>
              </w:rPr>
              <w:t>Цель: Создание материальной базы развития социальной инфраструктуры для обеспечения повышения  качества жизни населения сельсовета</w:t>
            </w:r>
          </w:p>
        </w:tc>
      </w:tr>
      <w:tr w:rsidR="005045B1" w:rsidRPr="008E6C81" w:rsidTr="005045B1">
        <w:trPr>
          <w:gridAfter w:val="1"/>
          <w:wAfter w:w="7130" w:type="dxa"/>
          <w:trHeight w:val="1202"/>
        </w:trPr>
        <w:tc>
          <w:tcPr>
            <w:tcW w:w="3024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pStyle w:val="11"/>
              <w:spacing w:before="0" w:after="0" w:line="240" w:lineRule="auto"/>
              <w:jc w:val="both"/>
            </w:pPr>
            <w:r w:rsidRPr="008E6C81">
              <w:t>Задачи:</w:t>
            </w:r>
          </w:p>
          <w:p w:rsidR="0066604B" w:rsidRPr="008E6C81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а) 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б) доступность объектов социальной инфраструктуры поселения, городского округа для населения поселения, городского округа в </w:t>
            </w:r>
            <w:r w:rsidRPr="004C5FE2">
              <w:rPr>
                <w:rFonts w:ascii="Times New Roman" w:hAnsi="Times New Roman" w:cs="Times New Roman"/>
              </w:rPr>
              <w:t>соответствии с нормативами градостроительного проектирования соответственно поселения или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>в) сбалансированное, перспективное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 xml:space="preserve">г) достижение расчетного уровня обеспеченности населения поселения, </w:t>
            </w:r>
          </w:p>
          <w:p w:rsidR="005045B1" w:rsidRPr="004C5FE2" w:rsidRDefault="000227BD" w:rsidP="004C5FE2">
            <w:pPr>
              <w:pStyle w:val="11"/>
              <w:spacing w:before="0" w:after="0" w:line="240" w:lineRule="auto"/>
            </w:pPr>
            <w:r w:rsidRPr="004C5FE2">
              <w:t>д)</w:t>
            </w:r>
            <w:r w:rsidR="0066604B" w:rsidRPr="004C5FE2">
              <w:t>эффективность функционирования действующей социальной инфраструктуры.</w:t>
            </w:r>
          </w:p>
          <w:p w:rsidR="004C5FE2" w:rsidRPr="004C5FE2" w:rsidRDefault="004C5FE2" w:rsidP="004C5FE2">
            <w:pPr>
              <w:rPr>
                <w:rFonts w:ascii="Times New Roman" w:hAnsi="Times New Roman"/>
              </w:rPr>
            </w:pPr>
            <w:r w:rsidRPr="004C5FE2">
              <w:rPr>
                <w:rFonts w:ascii="Times New Roman" w:hAnsi="Times New Roman"/>
              </w:rPr>
              <w:t xml:space="preserve">е) сохранение объектов культуры и активизация </w:t>
            </w:r>
            <w:r>
              <w:rPr>
                <w:rFonts w:ascii="Times New Roman" w:hAnsi="Times New Roman"/>
              </w:rPr>
              <w:t>культурной деятельности</w:t>
            </w: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  <w:color w:val="auto"/>
              </w:rPr>
              <w:t>1.5.</w:t>
            </w:r>
            <w:r w:rsidRPr="008E6C81">
              <w:rPr>
                <w:rFonts w:ascii="Times New Roman" w:eastAsia="Times New Roman" w:hAnsi="Times New Roman" w:cs="Times New Roman"/>
                <w:color w:val="auto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</w:t>
            </w:r>
            <w:r w:rsidRPr="008E6C81">
              <w:rPr>
                <w:rFonts w:ascii="Times New Roman" w:hAnsi="Times New Roman" w:cs="Times New Roman"/>
              </w:rPr>
              <w:t>еления дошкольными учреждениями;</w:t>
            </w:r>
          </w:p>
          <w:p w:rsidR="000227BD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населен</w:t>
            </w:r>
            <w:r w:rsidRPr="008E6C81">
              <w:rPr>
                <w:rFonts w:ascii="Times New Roman" w:hAnsi="Times New Roman" w:cs="Times New Roman"/>
              </w:rPr>
              <w:t>ия учреждениями здравоохранения;</w:t>
            </w:r>
          </w:p>
          <w:p w:rsidR="00DB41C7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- </w:t>
            </w:r>
            <w:r w:rsidR="00DB41C7" w:rsidRPr="008E6C81">
              <w:rPr>
                <w:rFonts w:ascii="Times New Roman" w:hAnsi="Times New Roman" w:cs="Times New Roman"/>
              </w:rPr>
              <w:t xml:space="preserve">процент обеспеченности </w:t>
            </w:r>
            <w:r w:rsidRPr="008E6C81">
              <w:rPr>
                <w:rFonts w:ascii="Times New Roman" w:hAnsi="Times New Roman" w:cs="Times New Roman"/>
              </w:rPr>
              <w:t>населения учреждениями культуры;</w:t>
            </w:r>
          </w:p>
          <w:p w:rsidR="00DB41C7" w:rsidRPr="008E6C81" w:rsidRDefault="00DB41C7" w:rsidP="004C5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1.6 </w:t>
            </w:r>
            <w:r w:rsidRPr="008E6C81">
              <w:rPr>
                <w:rFonts w:ascii="Times New Roman" w:eastAsia="Times New Roman" w:hAnsi="Times New Roman" w:cs="Times New Roman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7D7B" w:rsidRDefault="00BA2533" w:rsidP="004C5FE2">
            <w:pPr>
              <w:rPr>
                <w:rFonts w:ascii="Times New Roman" w:eastAsia="Times New Roman" w:hAnsi="Times New Roman" w:cs="Times New Roman"/>
              </w:rPr>
            </w:pPr>
            <w:r w:rsidRPr="004C5FE2">
              <w:rPr>
                <w:rFonts w:ascii="Times New Roman" w:eastAsia="Times New Roman" w:hAnsi="Times New Roman" w:cs="Times New Roman"/>
              </w:rPr>
              <w:t>До 202</w:t>
            </w:r>
            <w:r w:rsidR="0053617C">
              <w:rPr>
                <w:rFonts w:ascii="Times New Roman" w:eastAsia="Times New Roman" w:hAnsi="Times New Roman" w:cs="Times New Roman"/>
              </w:rPr>
              <w:t>1</w:t>
            </w:r>
            <w:r w:rsidRPr="004C5FE2">
              <w:rPr>
                <w:rFonts w:ascii="Times New Roman" w:eastAsia="Times New Roman" w:hAnsi="Times New Roman" w:cs="Times New Roman"/>
              </w:rPr>
              <w:t xml:space="preserve"> года:</w:t>
            </w:r>
          </w:p>
          <w:p w:rsidR="00B67F74" w:rsidRDefault="00B67F74" w:rsidP="005361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C6490">
              <w:rPr>
                <w:rFonts w:ascii="Times New Roman" w:hAnsi="Times New Roman" w:cs="Times New Roman"/>
              </w:rPr>
              <w:t>-</w:t>
            </w:r>
            <w:r w:rsidR="0053617C" w:rsidRPr="00B67F74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сельского клуба с Сорокино проектной мощностью   до 40 мест</w:t>
            </w:r>
          </w:p>
          <w:p w:rsidR="0053617C" w:rsidRPr="00B67F74" w:rsidRDefault="0053617C" w:rsidP="005361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ФАП до 16 мест в с. Сорокино пер. Садовый 5а</w:t>
            </w:r>
          </w:p>
          <w:p w:rsidR="00B67F74" w:rsidRPr="00B67F74" w:rsidRDefault="00B67F74" w:rsidP="00B67F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4">
              <w:rPr>
                <w:rFonts w:ascii="Times New Roman" w:hAnsi="Times New Roman" w:cs="Times New Roman"/>
                <w:sz w:val="24"/>
                <w:szCs w:val="24"/>
              </w:rPr>
              <w:t>До 2033 года:</w:t>
            </w:r>
          </w:p>
          <w:p w:rsidR="0053617C" w:rsidRPr="00B67F74" w:rsidRDefault="0053617C" w:rsidP="005361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4">
              <w:rPr>
                <w:rFonts w:ascii="Times New Roman" w:hAnsi="Times New Roman" w:cs="Times New Roman"/>
                <w:sz w:val="24"/>
                <w:szCs w:val="24"/>
              </w:rPr>
              <w:t>реконструкция  ДДУ в селе Ефремово-Зыково с увеличением  проектной мощности до 24 мест.</w:t>
            </w:r>
          </w:p>
          <w:p w:rsidR="0053617C" w:rsidRPr="00B67F74" w:rsidRDefault="0053617C" w:rsidP="005361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4">
              <w:rPr>
                <w:rFonts w:ascii="Times New Roman" w:hAnsi="Times New Roman" w:cs="Times New Roman"/>
                <w:bCs/>
                <w:sz w:val="24"/>
                <w:szCs w:val="24"/>
              </w:rPr>
              <w:t>- реконструкция сельского дома культуры в с. Ефремово-Зыково с увеличением проектной мощности до 140 мест</w:t>
            </w:r>
          </w:p>
          <w:p w:rsidR="0053617C" w:rsidRPr="00B67F74" w:rsidRDefault="0053617C" w:rsidP="005361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ФАП до 26 мест в с. </w:t>
            </w:r>
            <w:r w:rsidRPr="00B67F74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Ефремово-Зыково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4</w:t>
            </w:r>
          </w:p>
          <w:p w:rsidR="00777D26" w:rsidRPr="008E6C81" w:rsidRDefault="00777D26" w:rsidP="002656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1.7.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43122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Срок реализации программы: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до 202</w:t>
            </w:r>
            <w:r w:rsidR="0053617C">
              <w:rPr>
                <w:rFonts w:ascii="Times New Roman" w:eastAsia="Times New Roman" w:hAnsi="Times New Roman" w:cs="Times New Roman"/>
              </w:rPr>
              <w:t>1</w:t>
            </w:r>
            <w:r w:rsidR="0066604B" w:rsidRPr="008E6C81">
              <w:rPr>
                <w:rFonts w:ascii="Times New Roman" w:eastAsia="Times New Roman" w:hAnsi="Times New Roman" w:cs="Times New Roman"/>
              </w:rPr>
              <w:t xml:space="preserve">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 xml:space="preserve">года и на период 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с 202</w:t>
            </w:r>
            <w:r w:rsidR="0053617C">
              <w:rPr>
                <w:rFonts w:ascii="Times New Roman" w:eastAsia="Times New Roman" w:hAnsi="Times New Roman" w:cs="Times New Roman"/>
              </w:rPr>
              <w:t>2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-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203</w:t>
            </w:r>
            <w:r w:rsidR="00B67F74">
              <w:rPr>
                <w:rFonts w:ascii="Times New Roman" w:eastAsia="Times New Roman" w:hAnsi="Times New Roman" w:cs="Times New Roman"/>
              </w:rPr>
              <w:t>3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г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оды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.</w:t>
            </w:r>
          </w:p>
          <w:p w:rsidR="00777D26" w:rsidRPr="008E6C81" w:rsidRDefault="00777D26" w:rsidP="004C5FE2">
            <w:r w:rsidRPr="008E6C81">
              <w:rPr>
                <w:rFonts w:ascii="Times New Roman" w:eastAsia="Times New Roman" w:hAnsi="Times New Roman" w:cs="Times New Roman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1.8.</w:t>
            </w:r>
            <w:r w:rsidR="00034901" w:rsidRPr="008E6C81">
              <w:rPr>
                <w:rFonts w:ascii="Times New Roman" w:eastAsia="Times New Roman" w:hAnsi="Times New Roman" w:cs="Times New Roman"/>
              </w:rPr>
              <w:t xml:space="preserve">   Объе</w:t>
            </w:r>
            <w:r w:rsidRPr="008E6C81">
              <w:rPr>
                <w:rFonts w:ascii="Times New Roman" w:eastAsia="Times New Roman" w:hAnsi="Times New Roman" w:cs="Times New Roman"/>
              </w:rPr>
              <w:t>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412845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1.9.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0227BD" w:rsidP="004C5FE2">
            <w:pPr>
              <w:rPr>
                <w:rFonts w:ascii="Times New Roman" w:hAnsi="Times New Roman"/>
              </w:rPr>
            </w:pPr>
            <w:r w:rsidRPr="00FE3A8B">
              <w:rPr>
                <w:rFonts w:ascii="Times New Roman" w:hAnsi="Times New Roman"/>
              </w:rPr>
              <w:t xml:space="preserve">Достижение расчетного уровня обеспеченности населения муниципального образования </w:t>
            </w:r>
            <w:r w:rsidR="00B67F74">
              <w:rPr>
                <w:rFonts w:ascii="Times New Roman" w:hAnsi="Times New Roman"/>
              </w:rPr>
              <w:t>Ефремово-Зыковский</w:t>
            </w:r>
            <w:r w:rsidRPr="00FE3A8B">
              <w:rPr>
                <w:rFonts w:ascii="Times New Roman" w:hAnsi="Times New Roman"/>
              </w:rPr>
              <w:t xml:space="preserve">  сельсовет  </w:t>
            </w:r>
            <w:r w:rsidR="00B67F74">
              <w:rPr>
                <w:rFonts w:ascii="Times New Roman" w:hAnsi="Times New Roman"/>
              </w:rPr>
              <w:t>Пономаревского</w:t>
            </w:r>
            <w:r w:rsidRPr="00FE3A8B">
              <w:rPr>
                <w:rFonts w:ascii="Times New Roman" w:hAnsi="Times New Roman"/>
              </w:rPr>
              <w:t xml:space="preserve"> района Оренбургской области услугами в областях образования, здравоохранения, физической культуры и </w:t>
            </w:r>
            <w:r w:rsidRPr="00FE3A8B">
              <w:rPr>
                <w:rFonts w:ascii="Times New Roman" w:hAnsi="Times New Roman"/>
              </w:rPr>
              <w:lastRenderedPageBreak/>
              <w:t xml:space="preserve">массового спорта и культуры, в соответствии с нормативами градостроительного </w:t>
            </w:r>
            <w:bookmarkStart w:id="1" w:name="sub_18"/>
            <w:r w:rsidRPr="00FE3A8B">
              <w:rPr>
                <w:rFonts w:ascii="Times New Roman" w:hAnsi="Times New Roman"/>
              </w:rPr>
              <w:t xml:space="preserve"> проектирования муниципального образования </w:t>
            </w:r>
            <w:r w:rsidR="00B67F74">
              <w:rPr>
                <w:rFonts w:ascii="Times New Roman" w:hAnsi="Times New Roman"/>
              </w:rPr>
              <w:t>Ефремово-Зыковский</w:t>
            </w:r>
            <w:r w:rsidRPr="00FE3A8B">
              <w:rPr>
                <w:rFonts w:ascii="Times New Roman" w:hAnsi="Times New Roman"/>
              </w:rPr>
              <w:t xml:space="preserve"> сельсовет  Пономаревского района Оренбургской области;</w:t>
            </w:r>
          </w:p>
          <w:p w:rsidR="00777D26" w:rsidRPr="008E6C81" w:rsidRDefault="000227BD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hAnsi="Times New Roman"/>
              </w:rPr>
              <w:t>эффективность функционирования действующей социальной инфраструктуры.</w:t>
            </w:r>
            <w:bookmarkEnd w:id="1"/>
          </w:p>
        </w:tc>
      </w:tr>
    </w:tbl>
    <w:p w:rsidR="00777D26" w:rsidRDefault="00777D26" w:rsidP="005045B1">
      <w:pPr>
        <w:pStyle w:val="11"/>
        <w:rPr>
          <w:b/>
          <w:sz w:val="28"/>
          <w:szCs w:val="28"/>
        </w:rPr>
      </w:pPr>
    </w:p>
    <w:p w:rsidR="00777D26" w:rsidRDefault="00777D26" w:rsidP="008A4BA1">
      <w:pPr>
        <w:pStyle w:val="11"/>
        <w:spacing w:before="0" w:after="0"/>
        <w:jc w:val="center"/>
        <w:rPr>
          <w:b/>
        </w:rPr>
      </w:pPr>
      <w:r>
        <w:rPr>
          <w:b/>
          <w:sz w:val="28"/>
          <w:szCs w:val="28"/>
        </w:rPr>
        <w:t>Раздел 1.</w:t>
      </w:r>
      <w:r w:rsidR="008E6C81">
        <w:rPr>
          <w:b/>
        </w:rPr>
        <w:t xml:space="preserve">ХАРАКТЕРИСТИКА СУЩЕСТВУЮЩЕГО СОСТОЯНИЯ СОЦИАЛЬНОЙ ИНФРАСТРУКТУРЫМУНИЦИПАЛЬНОГО ОБРАЗОВАНИЯ </w:t>
      </w:r>
      <w:r w:rsidR="00B67F74">
        <w:rPr>
          <w:b/>
        </w:rPr>
        <w:t>ЕФРЕМОВО-ЗЫКОВСКИЙ</w:t>
      </w:r>
      <w:r w:rsidR="008E6C81">
        <w:rPr>
          <w:b/>
        </w:rPr>
        <w:t xml:space="preserve"> СЕЛЬСОВЕТ ПОНОМАРЕВСКОГО РАЙОНА ОРЕНБУРГСКОЙ ОБЛАСТИ</w:t>
      </w:r>
    </w:p>
    <w:p w:rsidR="0026569D" w:rsidRDefault="0026569D" w:rsidP="008A4BA1">
      <w:pPr>
        <w:pStyle w:val="11"/>
        <w:spacing w:before="0" w:after="0"/>
        <w:jc w:val="center"/>
        <w:rPr>
          <w:b/>
          <w:sz w:val="28"/>
          <w:szCs w:val="28"/>
          <w:u w:val="single"/>
        </w:rPr>
      </w:pPr>
    </w:p>
    <w:p w:rsidR="00777D26" w:rsidRDefault="00031079" w:rsidP="008A4BA1">
      <w:pPr>
        <w:pStyle w:val="11"/>
        <w:numPr>
          <w:ilvl w:val="2"/>
          <w:numId w:val="12"/>
        </w:numPr>
        <w:spacing w:before="0" w:after="0"/>
        <w:jc w:val="center"/>
        <w:rPr>
          <w:b/>
          <w:sz w:val="28"/>
          <w:szCs w:val="28"/>
        </w:rPr>
      </w:pPr>
      <w:r w:rsidRPr="000227BD">
        <w:rPr>
          <w:b/>
          <w:sz w:val="28"/>
          <w:szCs w:val="28"/>
        </w:rPr>
        <w:t>Описание социально-экономического состояния</w:t>
      </w:r>
    </w:p>
    <w:p w:rsidR="0026569D" w:rsidRPr="000227BD" w:rsidRDefault="0026569D" w:rsidP="0026569D">
      <w:pPr>
        <w:pStyle w:val="11"/>
        <w:spacing w:before="0" w:after="0"/>
        <w:ind w:left="1743"/>
        <w:rPr>
          <w:b/>
          <w:sz w:val="28"/>
          <w:szCs w:val="28"/>
        </w:rPr>
      </w:pPr>
    </w:p>
    <w:p w:rsidR="00A82E23" w:rsidRDefault="00A82E23" w:rsidP="008A4BA1">
      <w:pPr>
        <w:pStyle w:val="2"/>
        <w:spacing w:after="0" w:line="240" w:lineRule="auto"/>
        <w:ind w:left="0"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2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B67F74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A82E23">
        <w:rPr>
          <w:rFonts w:ascii="Times New Roman" w:hAnsi="Times New Roman" w:cs="Times New Roman"/>
          <w:sz w:val="28"/>
          <w:szCs w:val="28"/>
        </w:rPr>
        <w:t xml:space="preserve"> сельсовет находится в  Пономаревском районе Оренбургской области, Приволжского федерального округа Российской Федерации</w:t>
      </w:r>
      <w:r w:rsidR="00B67F74">
        <w:rPr>
          <w:rFonts w:ascii="Times New Roman" w:hAnsi="Times New Roman" w:cs="Times New Roman"/>
          <w:sz w:val="28"/>
          <w:szCs w:val="28"/>
        </w:rPr>
        <w:t>.</w:t>
      </w:r>
    </w:p>
    <w:p w:rsidR="00ED7468" w:rsidRDefault="00ED7468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сельского </w:t>
      </w:r>
      <w:r w:rsidR="005339F8">
        <w:rPr>
          <w:sz w:val="28"/>
          <w:szCs w:val="28"/>
        </w:rPr>
        <w:t>поселения, в</w:t>
      </w:r>
      <w:r>
        <w:rPr>
          <w:sz w:val="28"/>
          <w:szCs w:val="28"/>
        </w:rPr>
        <w:t xml:space="preserve"> общем, </w:t>
      </w:r>
      <w:r w:rsidR="005339F8">
        <w:rPr>
          <w:sz w:val="28"/>
          <w:szCs w:val="28"/>
        </w:rPr>
        <w:t xml:space="preserve">составляет </w:t>
      </w:r>
      <w:r w:rsidR="00B67F74">
        <w:rPr>
          <w:sz w:val="28"/>
          <w:szCs w:val="28"/>
        </w:rPr>
        <w:t>12595</w:t>
      </w:r>
      <w:r>
        <w:rPr>
          <w:sz w:val="28"/>
          <w:szCs w:val="28"/>
        </w:rPr>
        <w:t xml:space="preserve">  га. </w:t>
      </w:r>
    </w:p>
    <w:p w:rsidR="00A82E23" w:rsidRPr="00A82E23" w:rsidRDefault="00B67F74" w:rsidP="008A4BA1">
      <w:pPr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Ефремово-Зыковский сельсовет</w:t>
      </w:r>
      <w:r w:rsidR="00A82E23" w:rsidRPr="00A82E23">
        <w:rPr>
          <w:rFonts w:ascii="Times New Roman" w:hAnsi="Times New Roman" w:cs="Times New Roman"/>
          <w:sz w:val="28"/>
          <w:szCs w:val="28"/>
        </w:rPr>
        <w:t xml:space="preserve"> расположен в</w:t>
      </w:r>
      <w:r w:rsidR="003D6BF4">
        <w:rPr>
          <w:rFonts w:ascii="Times New Roman" w:hAnsi="Times New Roman" w:cs="Times New Roman"/>
          <w:sz w:val="28"/>
          <w:szCs w:val="28"/>
        </w:rPr>
        <w:t xml:space="preserve"> 18 км на</w:t>
      </w:r>
      <w:r w:rsidR="00A82E23" w:rsidRPr="00A82E23">
        <w:rPr>
          <w:rFonts w:ascii="Times New Roman" w:hAnsi="Times New Roman" w:cs="Times New Roman"/>
          <w:sz w:val="28"/>
          <w:szCs w:val="28"/>
        </w:rPr>
        <w:t xml:space="preserve"> северо-запад</w:t>
      </w:r>
      <w:r w:rsidR="000F2422">
        <w:rPr>
          <w:rFonts w:ascii="Times New Roman" w:hAnsi="Times New Roman" w:cs="Times New Roman"/>
          <w:sz w:val="28"/>
          <w:szCs w:val="28"/>
        </w:rPr>
        <w:t xml:space="preserve"> </w:t>
      </w:r>
      <w:r w:rsidR="003D6BF4">
        <w:rPr>
          <w:rFonts w:ascii="Times New Roman" w:hAnsi="Times New Roman" w:cs="Times New Roman"/>
          <w:sz w:val="28"/>
          <w:szCs w:val="28"/>
        </w:rPr>
        <w:t>от райцентра с. Пономаревка. МО Ефремово-Зыковский сельсовет</w:t>
      </w:r>
      <w:r w:rsidR="00A82E23" w:rsidRPr="00A82E23">
        <w:rPr>
          <w:rFonts w:ascii="Times New Roman" w:hAnsi="Times New Roman" w:cs="Times New Roman"/>
          <w:sz w:val="28"/>
          <w:szCs w:val="28"/>
        </w:rPr>
        <w:t xml:space="preserve"> находится на расстоянии 2</w:t>
      </w:r>
      <w:r w:rsidR="003D6BF4">
        <w:rPr>
          <w:rFonts w:ascii="Times New Roman" w:hAnsi="Times New Roman" w:cs="Times New Roman"/>
          <w:sz w:val="28"/>
          <w:szCs w:val="28"/>
        </w:rPr>
        <w:t>38</w:t>
      </w:r>
      <w:r w:rsidR="00A82E23" w:rsidRPr="00A82E23">
        <w:rPr>
          <w:rFonts w:ascii="Times New Roman" w:hAnsi="Times New Roman" w:cs="Times New Roman"/>
          <w:sz w:val="28"/>
          <w:szCs w:val="28"/>
        </w:rPr>
        <w:t xml:space="preserve"> км от областного центра г.Оренбург и в </w:t>
      </w:r>
      <w:r w:rsidR="003D6BF4">
        <w:rPr>
          <w:rFonts w:ascii="Times New Roman" w:hAnsi="Times New Roman" w:cs="Times New Roman"/>
          <w:sz w:val="28"/>
          <w:szCs w:val="28"/>
        </w:rPr>
        <w:t>47</w:t>
      </w:r>
      <w:r w:rsidR="00A82E23" w:rsidRPr="00A82E23">
        <w:rPr>
          <w:rFonts w:ascii="Times New Roman" w:hAnsi="Times New Roman" w:cs="Times New Roman"/>
          <w:sz w:val="28"/>
          <w:szCs w:val="28"/>
        </w:rPr>
        <w:t xml:space="preserve"> км от железнодорожной </w:t>
      </w:r>
      <w:r w:rsidR="005339F8" w:rsidRPr="00A82E23">
        <w:rPr>
          <w:rFonts w:ascii="Times New Roman" w:hAnsi="Times New Roman" w:cs="Times New Roman"/>
          <w:sz w:val="28"/>
          <w:szCs w:val="28"/>
        </w:rPr>
        <w:t>станции” Абдулино</w:t>
      </w:r>
      <w:r w:rsidR="00A82E23" w:rsidRPr="00A82E23">
        <w:rPr>
          <w:rFonts w:ascii="Times New Roman" w:hAnsi="Times New Roman" w:cs="Times New Roman"/>
          <w:sz w:val="28"/>
          <w:szCs w:val="28"/>
        </w:rPr>
        <w:t xml:space="preserve">”  Южно-Уральской железной дороги. Связь </w:t>
      </w:r>
      <w:r w:rsidR="003D6BF4">
        <w:rPr>
          <w:rFonts w:ascii="Times New Roman" w:hAnsi="Times New Roman" w:cs="Times New Roman"/>
          <w:sz w:val="28"/>
          <w:szCs w:val="28"/>
        </w:rPr>
        <w:t>МО Ефремово-Зыковский сельсовет</w:t>
      </w:r>
      <w:r w:rsidR="00A82E23" w:rsidRPr="00A82E23">
        <w:rPr>
          <w:rFonts w:ascii="Times New Roman" w:hAnsi="Times New Roman" w:cs="Times New Roman"/>
          <w:sz w:val="28"/>
          <w:szCs w:val="28"/>
        </w:rPr>
        <w:t xml:space="preserve"> с Оренбургом осуществляется по дороге федерального значения “Казань-Оренбург”. На севере район граничит с  Абдулинским районом </w:t>
      </w:r>
      <w:r w:rsidR="00901E7A">
        <w:rPr>
          <w:rFonts w:ascii="Times New Roman" w:hAnsi="Times New Roman" w:cs="Times New Roman"/>
          <w:sz w:val="28"/>
          <w:szCs w:val="28"/>
        </w:rPr>
        <w:t xml:space="preserve"> , на западе с Матвеевским районом </w:t>
      </w:r>
      <w:r w:rsidR="00A82E23" w:rsidRPr="00A82E23">
        <w:rPr>
          <w:rFonts w:ascii="Times New Roman" w:hAnsi="Times New Roman" w:cs="Times New Roman"/>
          <w:sz w:val="28"/>
          <w:szCs w:val="28"/>
        </w:rPr>
        <w:t>Оренбургской области .</w:t>
      </w:r>
    </w:p>
    <w:p w:rsidR="00A82E23" w:rsidRPr="00A82E23" w:rsidRDefault="00A82E23" w:rsidP="008A4BA1">
      <w:pPr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23">
        <w:rPr>
          <w:rFonts w:ascii="Times New Roman" w:hAnsi="Times New Roman" w:cs="Times New Roman"/>
          <w:sz w:val="28"/>
          <w:szCs w:val="28"/>
        </w:rPr>
        <w:t xml:space="preserve">Плотность населения </w:t>
      </w:r>
      <w:r w:rsidR="000F2422">
        <w:rPr>
          <w:rFonts w:ascii="Times New Roman" w:hAnsi="Times New Roman" w:cs="Times New Roman"/>
          <w:sz w:val="28"/>
          <w:szCs w:val="28"/>
        </w:rPr>
        <w:t xml:space="preserve">   </w:t>
      </w:r>
      <w:r w:rsidR="00901E7A">
        <w:rPr>
          <w:rFonts w:ascii="Times New Roman" w:hAnsi="Times New Roman" w:cs="Times New Roman"/>
          <w:sz w:val="28"/>
          <w:szCs w:val="28"/>
        </w:rPr>
        <w:t>7</w:t>
      </w:r>
      <w:r w:rsidR="000F2422">
        <w:rPr>
          <w:rFonts w:ascii="Times New Roman" w:hAnsi="Times New Roman" w:cs="Times New Roman"/>
          <w:sz w:val="28"/>
          <w:szCs w:val="28"/>
        </w:rPr>
        <w:t xml:space="preserve">   </w:t>
      </w:r>
      <w:r w:rsidRPr="00A82E23">
        <w:rPr>
          <w:rFonts w:ascii="Times New Roman" w:hAnsi="Times New Roman" w:cs="Times New Roman"/>
          <w:sz w:val="28"/>
          <w:szCs w:val="28"/>
        </w:rPr>
        <w:t xml:space="preserve"> человек на 1 кв. километр.</w:t>
      </w:r>
    </w:p>
    <w:p w:rsidR="00C27225" w:rsidRDefault="00C27225" w:rsidP="008A4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30C" w:rsidRPr="00ED7468" w:rsidRDefault="003E030C" w:rsidP="008A4BA1">
      <w:pPr>
        <w:jc w:val="both"/>
        <w:rPr>
          <w:rFonts w:ascii="Times New Roman" w:hAnsi="Times New Roman" w:cs="Times New Roman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BA1" w:rsidRPr="008A4BA1">
        <w:rPr>
          <w:rFonts w:ascii="Times New Roman" w:hAnsi="Times New Roman" w:cs="Times New Roman"/>
          <w:sz w:val="22"/>
          <w:szCs w:val="28"/>
        </w:rPr>
        <w:t>Таб.1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1"/>
        <w:gridCol w:w="1655"/>
        <w:gridCol w:w="1453"/>
        <w:gridCol w:w="2113"/>
        <w:gridCol w:w="1410"/>
      </w:tblGrid>
      <w:tr w:rsidR="003E030C" w:rsidRPr="003E030C" w:rsidTr="007F03E1">
        <w:trPr>
          <w:trHeight w:val="729"/>
          <w:jc w:val="center"/>
        </w:trPr>
        <w:tc>
          <w:tcPr>
            <w:tcW w:w="2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 административного</w:t>
            </w:r>
          </w:p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центра, км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  районного центра, км</w:t>
            </w:r>
          </w:p>
        </w:tc>
      </w:tr>
      <w:tr w:rsidR="00E15E9E" w:rsidRPr="003E030C" w:rsidTr="00ED7468">
        <w:trPr>
          <w:trHeight w:val="573"/>
          <w:jc w:val="center"/>
        </w:trPr>
        <w:tc>
          <w:tcPr>
            <w:tcW w:w="2941" w:type="dxa"/>
            <w:vMerge w:val="restart"/>
            <w:tcBorders>
              <w:top w:val="single" w:sz="6" w:space="0" w:color="D9D9D9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3D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="003D6BF4">
              <w:rPr>
                <w:rFonts w:ascii="Times New Roman" w:hAnsi="Times New Roman" w:cs="Times New Roman"/>
                <w:sz w:val="20"/>
                <w:szCs w:val="20"/>
              </w:rPr>
              <w:t>Ефремово-Зыковский</w:t>
            </w: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Пономаревского района Оренбургской области, административный центр – с. </w:t>
            </w:r>
            <w:r w:rsidR="003D6BF4">
              <w:rPr>
                <w:rFonts w:ascii="Times New Roman" w:hAnsi="Times New Roman" w:cs="Times New Roman"/>
                <w:sz w:val="20"/>
                <w:szCs w:val="20"/>
              </w:rPr>
              <w:t>Ефремово-Зыково</w:t>
            </w:r>
          </w:p>
        </w:tc>
        <w:tc>
          <w:tcPr>
            <w:tcW w:w="165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D7468" w:rsidP="003D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3D6BF4">
              <w:rPr>
                <w:rFonts w:ascii="Times New Roman" w:hAnsi="Times New Roman" w:cs="Times New Roman"/>
                <w:sz w:val="20"/>
                <w:szCs w:val="20"/>
              </w:rPr>
              <w:t>Ефремово-Зыково</w:t>
            </w:r>
          </w:p>
        </w:tc>
        <w:tc>
          <w:tcPr>
            <w:tcW w:w="145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3D6BF4" w:rsidP="003D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11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3D6BF4" w:rsidP="003D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3D6BF4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15E9E" w:rsidRPr="00034901" w:rsidRDefault="00E15E9E" w:rsidP="00ED7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9E" w:rsidRPr="003E030C" w:rsidTr="003D6BF4">
        <w:trPr>
          <w:trHeight w:val="901"/>
          <w:jc w:val="center"/>
        </w:trPr>
        <w:tc>
          <w:tcPr>
            <w:tcW w:w="2941" w:type="dxa"/>
            <w:vMerge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3D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3D6BF4">
              <w:rPr>
                <w:rFonts w:ascii="Times New Roman" w:hAnsi="Times New Roman" w:cs="Times New Roman"/>
                <w:sz w:val="20"/>
                <w:szCs w:val="20"/>
              </w:rPr>
              <w:t>Комиссаровка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3D6BF4" w:rsidP="003D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3D6BF4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15E9E" w:rsidRPr="00034901" w:rsidRDefault="00E15E9E" w:rsidP="00F46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3D6BF4" w:rsidP="003D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D6BF4" w:rsidRPr="003E030C" w:rsidTr="00E15E9E">
        <w:trPr>
          <w:trHeight w:val="901"/>
          <w:jc w:val="center"/>
        </w:trPr>
        <w:tc>
          <w:tcPr>
            <w:tcW w:w="29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BF4" w:rsidRPr="00034901" w:rsidRDefault="003D6BF4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BF4" w:rsidRPr="00034901" w:rsidRDefault="003D6BF4" w:rsidP="003D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Сорокино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BF4" w:rsidRDefault="003D6BF4" w:rsidP="003D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BF4" w:rsidRPr="00034901" w:rsidRDefault="003D6BF4" w:rsidP="003D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BF4" w:rsidRPr="00034901" w:rsidRDefault="003D6BF4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26569D" w:rsidRDefault="0026569D" w:rsidP="003E03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32715994"/>
      <w:bookmarkEnd w:id="2"/>
    </w:p>
    <w:p w:rsid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Общая  численность  населения муниципального образования </w:t>
      </w:r>
      <w:r w:rsidR="00E15E9E">
        <w:rPr>
          <w:rFonts w:ascii="Times New Roman" w:hAnsi="Times New Roman" w:cs="Times New Roman"/>
          <w:sz w:val="28"/>
          <w:szCs w:val="28"/>
        </w:rPr>
        <w:t>Пономаревский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</w:t>
      </w:r>
      <w:r w:rsidR="0026569D">
        <w:rPr>
          <w:rFonts w:ascii="Times New Roman" w:hAnsi="Times New Roman" w:cs="Times New Roman"/>
          <w:sz w:val="28"/>
          <w:szCs w:val="28"/>
        </w:rPr>
        <w:t>ьсовет на 01.01.2017 г.</w:t>
      </w:r>
      <w:r w:rsidRPr="003E030C">
        <w:rPr>
          <w:rFonts w:ascii="Times New Roman" w:hAnsi="Times New Roman" w:cs="Times New Roman"/>
          <w:sz w:val="28"/>
          <w:szCs w:val="28"/>
        </w:rPr>
        <w:t xml:space="preserve">  составила </w:t>
      </w:r>
      <w:r w:rsidR="003D6BF4">
        <w:rPr>
          <w:rFonts w:ascii="Times New Roman" w:hAnsi="Times New Roman" w:cs="Times New Roman"/>
          <w:sz w:val="28"/>
          <w:szCs w:val="28"/>
        </w:rPr>
        <w:t>502</w:t>
      </w:r>
      <w:r w:rsidRPr="003E03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6BF4">
        <w:rPr>
          <w:rFonts w:ascii="Times New Roman" w:hAnsi="Times New Roman" w:cs="Times New Roman"/>
          <w:sz w:val="28"/>
          <w:szCs w:val="28"/>
        </w:rPr>
        <w:t>а</w:t>
      </w:r>
      <w:r w:rsidRPr="003E030C">
        <w:rPr>
          <w:rFonts w:ascii="Times New Roman" w:hAnsi="Times New Roman" w:cs="Times New Roman"/>
          <w:sz w:val="28"/>
          <w:szCs w:val="28"/>
        </w:rPr>
        <w:t>. Численность  трудоспособного  возраста  составляет </w:t>
      </w:r>
      <w:r w:rsidR="003D6BF4">
        <w:rPr>
          <w:rFonts w:ascii="Times New Roman" w:hAnsi="Times New Roman" w:cs="Times New Roman"/>
          <w:sz w:val="28"/>
          <w:szCs w:val="28"/>
        </w:rPr>
        <w:t>204</w:t>
      </w:r>
      <w:r w:rsidRPr="003E030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D6BF4">
        <w:rPr>
          <w:rFonts w:ascii="Times New Roman" w:hAnsi="Times New Roman" w:cs="Times New Roman"/>
          <w:sz w:val="28"/>
          <w:szCs w:val="28"/>
        </w:rPr>
        <w:t>40</w:t>
      </w:r>
      <w:r w:rsidRPr="003E030C">
        <w:rPr>
          <w:rFonts w:ascii="Times New Roman" w:hAnsi="Times New Roman" w:cs="Times New Roman"/>
          <w:sz w:val="28"/>
          <w:szCs w:val="28"/>
        </w:rPr>
        <w:t xml:space="preserve"> % от общей  численности).</w:t>
      </w:r>
    </w:p>
    <w:p w:rsidR="00ED7468" w:rsidRPr="003E030C" w:rsidRDefault="00ED7468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30C" w:rsidRPr="003E030C" w:rsidRDefault="003E030C" w:rsidP="0026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структуре населения на 01. 01. 2017 г.</w:t>
      </w:r>
    </w:p>
    <w:p w:rsidR="003E030C" w:rsidRPr="008A4BA1" w:rsidRDefault="003E030C" w:rsidP="0026569D">
      <w:pPr>
        <w:jc w:val="right"/>
        <w:rPr>
          <w:rFonts w:ascii="Times New Roman" w:hAnsi="Times New Roman" w:cs="Times New Roman"/>
          <w:szCs w:val="28"/>
        </w:rPr>
      </w:pPr>
      <w:r w:rsidRPr="008A4BA1">
        <w:rPr>
          <w:rFonts w:ascii="Times New Roman" w:hAnsi="Times New Roman" w:cs="Times New Roman"/>
          <w:b/>
          <w:bCs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BA1" w:rsidRPr="008A4BA1">
        <w:rPr>
          <w:rFonts w:ascii="Times New Roman" w:hAnsi="Times New Roman" w:cs="Times New Roman"/>
          <w:sz w:val="22"/>
          <w:szCs w:val="28"/>
        </w:rPr>
        <w:t>Таб.2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49"/>
        <w:gridCol w:w="1123"/>
        <w:gridCol w:w="1530"/>
        <w:gridCol w:w="1712"/>
        <w:gridCol w:w="1828"/>
        <w:gridCol w:w="1457"/>
      </w:tblGrid>
      <w:tr w:rsidR="007A13AA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Наименование населенного пункта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Число жителей, чел.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0 до 6 лет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7 до 15 лет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трудоспособного возраста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пенсионного возраста</w:t>
            </w:r>
          </w:p>
        </w:tc>
      </w:tr>
      <w:tr w:rsidR="007A13AA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15E9E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с.</w:t>
            </w:r>
            <w:r w:rsidR="007A13AA">
              <w:rPr>
                <w:rFonts w:ascii="Times New Roman" w:hAnsi="Times New Roman" w:cs="Times New Roman"/>
                <w:sz w:val="22"/>
                <w:szCs w:val="28"/>
              </w:rPr>
              <w:t>Ефремово-Зыково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353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12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21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159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111</w:t>
            </w:r>
          </w:p>
        </w:tc>
      </w:tr>
      <w:tr w:rsidR="007A13AA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E15E9E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с.</w:t>
            </w:r>
            <w:r w:rsidR="007A13AA">
              <w:rPr>
                <w:rFonts w:ascii="Times New Roman" w:hAnsi="Times New Roman" w:cs="Times New Roman"/>
                <w:sz w:val="22"/>
                <w:szCs w:val="28"/>
              </w:rPr>
              <w:t>Комиссаровка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21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03490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03490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7A13AA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E15E9E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1</w:t>
            </w:r>
            <w:r w:rsidR="007A13AA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</w:tr>
      <w:tr w:rsidR="007A13AA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AA" w:rsidRPr="00ED7468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С. Сорокино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AA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128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AA" w:rsidRPr="00ED7468" w:rsidRDefault="007A13AA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AA" w:rsidRPr="00ED7468" w:rsidRDefault="007A13AA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AA" w:rsidRPr="00ED7468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AA" w:rsidRPr="00ED7468" w:rsidRDefault="007A13AA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44</w:t>
            </w:r>
          </w:p>
        </w:tc>
      </w:tr>
    </w:tbl>
    <w:p w:rsidR="003E030C" w:rsidRPr="003E030C" w:rsidRDefault="003E030C" w:rsidP="00265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Демографическая ситуация в муниципальном образовании </w:t>
      </w:r>
      <w:r w:rsidR="007A13AA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сельсовет в 2016 году </w:t>
      </w:r>
      <w:r w:rsidR="00892A9F">
        <w:rPr>
          <w:rFonts w:ascii="Times New Roman" w:hAnsi="Times New Roman" w:cs="Times New Roman"/>
          <w:sz w:val="28"/>
          <w:szCs w:val="28"/>
        </w:rPr>
        <w:t>ухудшилась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 сравнению с предыдущими периодами,  число родившихся  </w:t>
      </w:r>
      <w:r w:rsidR="00E15E9E">
        <w:rPr>
          <w:rFonts w:ascii="Times New Roman" w:hAnsi="Times New Roman" w:cs="Times New Roman"/>
          <w:sz w:val="28"/>
          <w:szCs w:val="28"/>
        </w:rPr>
        <w:t>не превышает число умерших</w:t>
      </w:r>
      <w:r w:rsidRPr="003E0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468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r w:rsidR="00FE3A8B" w:rsidRPr="003E030C">
        <w:rPr>
          <w:rFonts w:ascii="Times New Roman" w:hAnsi="Times New Roman" w:cs="Times New Roman"/>
          <w:sz w:val="28"/>
          <w:szCs w:val="28"/>
        </w:rPr>
        <w:t>само обеспечения</w:t>
      </w:r>
      <w:r w:rsidRPr="003E030C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одежда),  </w:t>
      </w:r>
      <w:r w:rsidR="00497180">
        <w:rPr>
          <w:rFonts w:ascii="Times New Roman" w:hAnsi="Times New Roman" w:cs="Times New Roman"/>
          <w:sz w:val="28"/>
          <w:szCs w:val="28"/>
        </w:rPr>
        <w:t>сокращением работников здравоохранения, социальной защиты</w:t>
      </w:r>
      <w:r w:rsidRPr="003E030C">
        <w:rPr>
          <w:rFonts w:ascii="Times New Roman" w:hAnsi="Times New Roman" w:cs="Times New Roman"/>
          <w:sz w:val="28"/>
          <w:szCs w:val="28"/>
        </w:rPr>
        <w:t xml:space="preserve">, появилась безработица, резко снизились доходы населения.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На показатели рождаемости влияют следующие моменты: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материальное благополучие;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наличие собственного жилья;</w:t>
      </w:r>
    </w:p>
    <w:p w:rsidR="00065CFE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3E030C" w:rsidRPr="003E030C" w:rsidRDefault="008C53E6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Прогнозом на 2017 г.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и на период </w:t>
      </w:r>
      <w:r>
        <w:rPr>
          <w:rFonts w:ascii="Times New Roman" w:hAnsi="Times New Roman" w:cs="Times New Roman"/>
          <w:sz w:val="28"/>
          <w:szCs w:val="28"/>
        </w:rPr>
        <w:t>с 202</w:t>
      </w:r>
      <w:r w:rsidR="00FC1E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030C" w:rsidRPr="003E030C">
        <w:rPr>
          <w:rFonts w:ascii="Times New Roman" w:hAnsi="Times New Roman" w:cs="Times New Roman"/>
          <w:sz w:val="28"/>
          <w:szCs w:val="28"/>
        </w:rPr>
        <w:t>203</w:t>
      </w:r>
      <w:r w:rsidR="00892A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  <w:r w:rsidR="003E030C" w:rsidRPr="003E030C">
        <w:rPr>
          <w:rFonts w:ascii="Times New Roman" w:hAnsi="Times New Roman" w:cs="Times New Roman"/>
          <w:sz w:val="28"/>
          <w:szCs w:val="28"/>
        </w:rPr>
        <w:t>  определены следующие приоритеты социального  развития муниципального образования</w:t>
      </w:r>
      <w:r w:rsidR="00892A9F">
        <w:rPr>
          <w:rFonts w:ascii="Times New Roman" w:hAnsi="Times New Roman" w:cs="Times New Roman"/>
          <w:sz w:val="28"/>
          <w:szCs w:val="28"/>
        </w:rPr>
        <w:t xml:space="preserve"> </w:t>
      </w:r>
      <w:r w:rsidR="004E5780">
        <w:rPr>
          <w:rFonts w:ascii="Times New Roman" w:hAnsi="Times New Roman" w:cs="Times New Roman"/>
          <w:sz w:val="28"/>
          <w:szCs w:val="28"/>
        </w:rPr>
        <w:t>Е</w:t>
      </w:r>
      <w:r w:rsidR="00892A9F">
        <w:rPr>
          <w:rFonts w:ascii="Times New Roman" w:hAnsi="Times New Roman" w:cs="Times New Roman"/>
          <w:sz w:val="28"/>
          <w:szCs w:val="28"/>
        </w:rPr>
        <w:t>фремово-Зыковский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области:</w:t>
      </w:r>
    </w:p>
    <w:p w:rsid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муниципального образования </w:t>
      </w:r>
      <w:r w:rsidR="00892A9F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области, в т.ч. на основе развития социальной инфраструктуры;</w:t>
      </w:r>
    </w:p>
    <w:p w:rsidR="00065CFE" w:rsidRPr="003E030C" w:rsidRDefault="00065CFE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-увеличения получателей социальных выплат на приобретение и строительства жилья;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</w:t>
      </w:r>
      <w:r w:rsidR="00114E20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и по</w:t>
      </w:r>
      <w:r w:rsidR="00065CFE">
        <w:rPr>
          <w:rFonts w:ascii="Times New Roman" w:hAnsi="Times New Roman" w:cs="Times New Roman"/>
          <w:sz w:val="28"/>
          <w:szCs w:val="28"/>
        </w:rPr>
        <w:t>ниж</w:t>
      </w:r>
      <w:r w:rsidRPr="003E030C">
        <w:rPr>
          <w:rFonts w:ascii="Times New Roman" w:hAnsi="Times New Roman" w:cs="Times New Roman"/>
          <w:sz w:val="28"/>
          <w:szCs w:val="28"/>
        </w:rPr>
        <w:t xml:space="preserve">ения </w:t>
      </w:r>
      <w:r w:rsidR="00065CFE">
        <w:rPr>
          <w:rFonts w:ascii="Times New Roman" w:hAnsi="Times New Roman" w:cs="Times New Roman"/>
          <w:sz w:val="28"/>
          <w:szCs w:val="28"/>
        </w:rPr>
        <w:t>нагрузки на объекты медицинского обслуживания населения</w:t>
      </w:r>
      <w:r w:rsidRPr="003E030C">
        <w:rPr>
          <w:rFonts w:ascii="Times New Roman" w:hAnsi="Times New Roman" w:cs="Times New Roman"/>
          <w:sz w:val="28"/>
          <w:szCs w:val="28"/>
        </w:rPr>
        <w:t>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031079" w:rsidRDefault="00031079" w:rsidP="0026569D">
      <w:pPr>
        <w:spacing w:before="100" w:beforeAutospacing="1" w:after="100" w:afterAutospacing="1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D7468">
        <w:rPr>
          <w:rFonts w:ascii="Times New Roman" w:hAnsi="Times New Roman" w:cs="Times New Roman"/>
          <w:b/>
          <w:bCs/>
          <w:sz w:val="28"/>
          <w:szCs w:val="28"/>
        </w:rPr>
        <w:t>.1.2. Сведения о градостроительной деятельности</w:t>
      </w:r>
    </w:p>
    <w:p w:rsidR="008713AA" w:rsidRDefault="008713AA" w:rsidP="002656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A6791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892A9F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</w:t>
      </w:r>
      <w:r w:rsidR="00ED7468">
        <w:rPr>
          <w:rFonts w:ascii="Times New Roman" w:hAnsi="Times New Roman" w:cs="Times New Roman"/>
          <w:sz w:val="28"/>
          <w:szCs w:val="28"/>
        </w:rPr>
        <w:t xml:space="preserve">   № </w:t>
      </w:r>
      <w:r w:rsidR="00892A9F">
        <w:rPr>
          <w:rFonts w:ascii="Times New Roman" w:hAnsi="Times New Roman" w:cs="Times New Roman"/>
          <w:sz w:val="28"/>
          <w:szCs w:val="28"/>
        </w:rPr>
        <w:t>80</w:t>
      </w:r>
      <w:r w:rsidR="00ED7468">
        <w:rPr>
          <w:rFonts w:ascii="Times New Roman" w:hAnsi="Times New Roman" w:cs="Times New Roman"/>
          <w:sz w:val="28"/>
          <w:szCs w:val="28"/>
        </w:rPr>
        <w:t xml:space="preserve"> от </w:t>
      </w:r>
      <w:r w:rsidR="00892A9F">
        <w:rPr>
          <w:rFonts w:ascii="Times New Roman" w:hAnsi="Times New Roman" w:cs="Times New Roman"/>
          <w:sz w:val="28"/>
          <w:szCs w:val="28"/>
        </w:rPr>
        <w:t>27.12.2013г</w:t>
      </w:r>
      <w:r w:rsidR="00ED7468">
        <w:rPr>
          <w:rFonts w:ascii="Times New Roman" w:hAnsi="Times New Roman" w:cs="Times New Roman"/>
          <w:sz w:val="28"/>
          <w:szCs w:val="28"/>
        </w:rPr>
        <w:t>.</w:t>
      </w:r>
      <w:r w:rsidR="00892A9F">
        <w:rPr>
          <w:rFonts w:ascii="Times New Roman" w:hAnsi="Times New Roman" w:cs="Times New Roman"/>
          <w:sz w:val="28"/>
          <w:szCs w:val="28"/>
        </w:rPr>
        <w:t xml:space="preserve"> </w:t>
      </w:r>
      <w:r w:rsidRPr="00A6791F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муниципального образования </w:t>
      </w:r>
      <w:r w:rsidR="00892A9F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A6791F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</w:t>
      </w:r>
      <w:r w:rsidR="00ED7468">
        <w:rPr>
          <w:rFonts w:ascii="Times New Roman" w:hAnsi="Times New Roman" w:cs="Times New Roman"/>
          <w:sz w:val="28"/>
          <w:szCs w:val="28"/>
        </w:rPr>
        <w:t>»;</w:t>
      </w:r>
    </w:p>
    <w:p w:rsidR="008713AA" w:rsidRDefault="008713AA" w:rsidP="002656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муниципального образования Пономаревский сельсовет Пономаревского района Оренбургской области от </w:t>
      </w:r>
      <w:r w:rsidR="00892A9F">
        <w:rPr>
          <w:rFonts w:ascii="Times New Roman" w:hAnsi="Times New Roman" w:cs="Times New Roman"/>
          <w:sz w:val="28"/>
          <w:szCs w:val="28"/>
        </w:rPr>
        <w:t>27.12.2013</w:t>
      </w:r>
      <w:r w:rsidR="00ED746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2A9F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муниципального образования </w:t>
      </w:r>
      <w:r w:rsidR="00892A9F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468">
        <w:rPr>
          <w:rFonts w:ascii="Times New Roman" w:hAnsi="Times New Roman" w:cs="Times New Roman"/>
          <w:sz w:val="28"/>
          <w:szCs w:val="28"/>
        </w:rPr>
        <w:t>сельсовет»;</w:t>
      </w:r>
    </w:p>
    <w:p w:rsidR="00F44CE0" w:rsidRPr="00F44CE0" w:rsidRDefault="00892A9F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713AA">
        <w:rPr>
          <w:rFonts w:ascii="Times New Roman" w:hAnsi="Times New Roman" w:cs="Times New Roman"/>
          <w:sz w:val="28"/>
          <w:szCs w:val="28"/>
        </w:rPr>
        <w:t>.</w:t>
      </w:r>
      <w:r w:rsidR="00F44CE0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</w:t>
      </w:r>
      <w:r w:rsidR="004B34D2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F44CE0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4CE0">
        <w:rPr>
          <w:rFonts w:ascii="Times New Roman" w:hAnsi="Times New Roman" w:cs="Times New Roman"/>
          <w:sz w:val="28"/>
          <w:szCs w:val="28"/>
        </w:rPr>
        <w:t>.12.2014</w:t>
      </w:r>
      <w:r w:rsidR="00ED7468">
        <w:rPr>
          <w:rFonts w:ascii="Times New Roman" w:hAnsi="Times New Roman" w:cs="Times New Roman"/>
          <w:sz w:val="28"/>
          <w:szCs w:val="28"/>
        </w:rPr>
        <w:t xml:space="preserve"> г. </w:t>
      </w:r>
      <w:r w:rsidR="00F44C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F44CE0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F44CE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ED7468">
        <w:rPr>
          <w:rFonts w:ascii="Times New Roman" w:hAnsi="Times New Roman" w:cs="Times New Roman"/>
          <w:sz w:val="28"/>
          <w:szCs w:val="28"/>
        </w:rPr>
        <w:t>;</w:t>
      </w:r>
    </w:p>
    <w:p w:rsidR="00892A9F" w:rsidRPr="00892A9F" w:rsidRDefault="00892A9F" w:rsidP="00892A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13AA">
        <w:rPr>
          <w:rFonts w:ascii="Times New Roman" w:hAnsi="Times New Roman" w:cs="Times New Roman"/>
          <w:sz w:val="28"/>
          <w:szCs w:val="28"/>
        </w:rPr>
        <w:t>.</w:t>
      </w:r>
      <w:r w:rsidR="00AD6E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44CE0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4B34D2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F44CE0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№ 30 от 01.08.2016 года </w:t>
      </w:r>
      <w:r w:rsidRPr="00892A9F">
        <w:rPr>
          <w:rFonts w:ascii="Times New Roman" w:hAnsi="Times New Roman" w:cs="Times New Roman"/>
          <w:sz w:val="28"/>
          <w:szCs w:val="28"/>
        </w:rPr>
        <w:t>«</w:t>
      </w:r>
      <w:r w:rsidRPr="00892A9F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 муниципального образования Ефремово-Зыковский сельсовет  Пономаревского района Оренбургской области»</w:t>
      </w:r>
    </w:p>
    <w:p w:rsidR="00892A9F" w:rsidRPr="00DE73EF" w:rsidRDefault="00892A9F" w:rsidP="00892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661" w:rsidRDefault="00892A9F" w:rsidP="009A366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13AA">
        <w:rPr>
          <w:rFonts w:ascii="Times New Roman" w:hAnsi="Times New Roman" w:cs="Times New Roman"/>
          <w:sz w:val="28"/>
          <w:szCs w:val="28"/>
        </w:rPr>
        <w:t xml:space="preserve">. </w:t>
      </w:r>
      <w:r w:rsidR="00AD6E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44CE0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4B34D2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F44CE0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</w:t>
      </w:r>
      <w:r w:rsidR="009A3661">
        <w:rPr>
          <w:rFonts w:ascii="Times New Roman" w:hAnsi="Times New Roman" w:cs="Times New Roman"/>
          <w:sz w:val="28"/>
          <w:szCs w:val="28"/>
        </w:rPr>
        <w:t xml:space="preserve"> № 41 от 27.12.2016 года </w:t>
      </w:r>
      <w:r w:rsidR="009A3661" w:rsidRPr="009A3661">
        <w:rPr>
          <w:rFonts w:ascii="Times New Roman" w:hAnsi="Times New Roman" w:cs="Times New Roman"/>
          <w:sz w:val="28"/>
          <w:szCs w:val="28"/>
        </w:rPr>
        <w:t>«</w:t>
      </w:r>
      <w:r w:rsidR="00F44CE0" w:rsidRPr="009A3661">
        <w:rPr>
          <w:rFonts w:ascii="Times New Roman" w:hAnsi="Times New Roman" w:cs="Times New Roman"/>
          <w:sz w:val="28"/>
          <w:szCs w:val="28"/>
        </w:rPr>
        <w:t xml:space="preserve"> </w:t>
      </w:r>
      <w:r w:rsidR="00ED63DF">
        <w:rPr>
          <w:rFonts w:ascii="Calibri" w:hAnsi="Calibri"/>
          <w:sz w:val="28"/>
          <w:szCs w:val="28"/>
          <w:lang w:eastAsia="en-US"/>
        </w:rPr>
        <w:pict>
          <v:line id="Line 3" o:spid="_x0000_s1028" style="position:absolute;z-index:251662336;visibility:visible;mso-position-horizontal-relative:text;mso-position-vertical-relative:text" from="135pt,3.2pt" to="1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"/>
        </w:pict>
      </w:r>
      <w:r w:rsidR="00ED63DF">
        <w:rPr>
          <w:rFonts w:ascii="Calibri" w:hAnsi="Calibri"/>
          <w:sz w:val="28"/>
          <w:szCs w:val="28"/>
          <w:lang w:eastAsia="en-US"/>
        </w:rPr>
        <w:pict>
          <v:line id="Line 2" o:spid="_x0000_s1029" style="position:absolute;z-index:251663360;visibility:visible;mso-position-horizontal-relative:text;mso-position-vertical-relative:text" from="324pt,14.5pt" to="32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g1aa5dsAAAAJ&#10;AQAADwAAAAAAAAAAAAAAAABlBAAAZHJzL2Rvd25yZXYueG1sUEsFBgAAAAAEAAQA8wAAAG0FAAAA&#10;AA==&#10;"/>
        </w:pict>
      </w:r>
      <w:r w:rsidR="009A3661" w:rsidRPr="009A3661">
        <w:rPr>
          <w:rFonts w:ascii="Times New Roman" w:hAnsi="Times New Roman"/>
          <w:bCs/>
          <w:sz w:val="28"/>
          <w:szCs w:val="28"/>
        </w:rPr>
        <w:t>О внесении изменений в Правила землепользования и застройки  муниципального образования  Ефремово-Зыковский сельсовет  Пономаревского района Оренбургской области»</w:t>
      </w:r>
      <w:r w:rsidR="009A3661">
        <w:rPr>
          <w:rFonts w:ascii="Times New Roman" w:hAnsi="Times New Roman"/>
          <w:bCs/>
          <w:sz w:val="28"/>
          <w:szCs w:val="28"/>
        </w:rPr>
        <w:t>.</w:t>
      </w:r>
    </w:p>
    <w:p w:rsidR="009A3661" w:rsidRPr="009A3661" w:rsidRDefault="009A3661" w:rsidP="009A3661">
      <w:pPr>
        <w:rPr>
          <w:rFonts w:ascii="Times New Roman" w:hAnsi="Times New Roman"/>
          <w:bCs/>
          <w:sz w:val="28"/>
          <w:szCs w:val="28"/>
        </w:rPr>
      </w:pPr>
    </w:p>
    <w:p w:rsidR="00031079" w:rsidRPr="00F17271" w:rsidRDefault="00031079" w:rsidP="003A093B">
      <w:pPr>
        <w:pStyle w:val="af1"/>
        <w:numPr>
          <w:ilvl w:val="1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1">
        <w:rPr>
          <w:rFonts w:ascii="Times New Roman" w:hAnsi="Times New Roman"/>
          <w:b/>
          <w:bCs/>
          <w:sz w:val="28"/>
          <w:szCs w:val="28"/>
        </w:rPr>
        <w:t>Технико-экономические параметры существующих объектов социальной инфраструктуры</w:t>
      </w:r>
    </w:p>
    <w:p w:rsidR="00ED7468" w:rsidRDefault="004E5780" w:rsidP="004E5780">
      <w:pPr>
        <w:pStyle w:val="af1"/>
        <w:tabs>
          <w:tab w:val="left" w:pos="3581"/>
        </w:tabs>
        <w:spacing w:after="0"/>
        <w:ind w:left="75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A7246">
        <w:rPr>
          <w:rFonts w:ascii="Times New Roman" w:hAnsi="Times New Roman"/>
          <w:b/>
          <w:bCs/>
          <w:caps/>
          <w:sz w:val="28"/>
          <w:szCs w:val="28"/>
        </w:rPr>
        <w:t>1.</w:t>
      </w:r>
      <w:r w:rsidR="00031079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031079" w:rsidRPr="003E030C">
        <w:rPr>
          <w:rFonts w:ascii="Times New Roman" w:hAnsi="Times New Roman"/>
          <w:b/>
          <w:bCs/>
          <w:caps/>
          <w:sz w:val="28"/>
          <w:szCs w:val="28"/>
        </w:rPr>
        <w:t>.</w:t>
      </w:r>
      <w:r w:rsidR="00031079">
        <w:rPr>
          <w:rFonts w:ascii="Times New Roman" w:hAnsi="Times New Roman"/>
          <w:b/>
          <w:bCs/>
          <w:caps/>
          <w:sz w:val="28"/>
          <w:szCs w:val="28"/>
        </w:rPr>
        <w:t>1</w:t>
      </w:r>
      <w:r w:rsidR="00031079" w:rsidRPr="003E030C">
        <w:rPr>
          <w:rFonts w:ascii="Times New Roman" w:hAnsi="Times New Roman"/>
          <w:caps/>
          <w:sz w:val="28"/>
          <w:szCs w:val="28"/>
        </w:rPr>
        <w:t>    </w:t>
      </w:r>
      <w:r w:rsidR="00ED7468">
        <w:rPr>
          <w:rFonts w:ascii="Times New Roman" w:hAnsi="Times New Roman"/>
          <w:b/>
          <w:bCs/>
          <w:sz w:val="28"/>
          <w:szCs w:val="28"/>
        </w:rPr>
        <w:t>Образование</w:t>
      </w:r>
    </w:p>
    <w:p w:rsidR="008A4BA1" w:rsidRPr="003E030C" w:rsidRDefault="008A4BA1" w:rsidP="008A4BA1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31079" w:rsidRDefault="00031079" w:rsidP="003A093B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D637B">
        <w:rPr>
          <w:rFonts w:ascii="Times New Roman" w:hAnsi="Times New Roman" w:cs="Times New Roman"/>
          <w:b/>
          <w:bCs/>
          <w:sz w:val="28"/>
          <w:szCs w:val="28"/>
        </w:rPr>
        <w:t>Данные о дошкольных учреждениях и общеобразовательных школах</w:t>
      </w:r>
    </w:p>
    <w:p w:rsidR="00C027AD" w:rsidRPr="00ED7468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Таб.3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4543"/>
        <w:gridCol w:w="1417"/>
        <w:gridCol w:w="993"/>
        <w:gridCol w:w="1134"/>
        <w:gridCol w:w="1134"/>
      </w:tblGrid>
      <w:tr w:rsidR="00031079" w:rsidRPr="006D637B" w:rsidTr="008A4BA1">
        <w:trPr>
          <w:trHeight w:val="896"/>
        </w:trPr>
        <w:tc>
          <w:tcPr>
            <w:tcW w:w="861" w:type="dxa"/>
            <w:vMerge w:val="restart"/>
          </w:tcPr>
          <w:p w:rsidR="00031079" w:rsidRPr="00DC7A65" w:rsidRDefault="00031079" w:rsidP="00DC7A65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543" w:type="dxa"/>
            <w:vMerge w:val="restart"/>
          </w:tcPr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031079" w:rsidRPr="00DC7A65" w:rsidRDefault="00031079" w:rsidP="00DC7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031079" w:rsidRPr="00DC7A65" w:rsidRDefault="00031079" w:rsidP="00DC7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031079" w:rsidRPr="006D637B" w:rsidTr="003A093B">
        <w:trPr>
          <w:trHeight w:val="319"/>
        </w:trPr>
        <w:tc>
          <w:tcPr>
            <w:tcW w:w="861" w:type="dxa"/>
            <w:vMerge/>
          </w:tcPr>
          <w:p w:rsidR="00031079" w:rsidRPr="00DC7A65" w:rsidRDefault="00031079" w:rsidP="00DC7A65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  <w:vMerge/>
          </w:tcPr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031079" w:rsidRPr="00DC7A65" w:rsidRDefault="00DC7A65" w:rsidP="00DC7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031079"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031079" w:rsidRPr="00DC7A65" w:rsidRDefault="00031079" w:rsidP="00DC7A6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31079" w:rsidRPr="006D637B" w:rsidTr="008A4BA1">
        <w:trPr>
          <w:trHeight w:val="385"/>
        </w:trPr>
        <w:tc>
          <w:tcPr>
            <w:tcW w:w="861" w:type="dxa"/>
          </w:tcPr>
          <w:p w:rsidR="00031079" w:rsidRPr="00DC7A65" w:rsidRDefault="00031079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 w:rsidR="008F57B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8A4BA1" w:rsidRDefault="009A3661" w:rsidP="008A4B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Ефремово-Зыковская основная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 xml:space="preserve"> общеобразовательная школа</w:t>
            </w:r>
          </w:p>
          <w:p w:rsidR="00031079" w:rsidRPr="00DC7A65" w:rsidRDefault="009005D8" w:rsidP="009A36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с. </w:t>
            </w:r>
            <w:r w:rsidR="009A3661">
              <w:rPr>
                <w:rFonts w:ascii="Times New Roman" w:hAnsi="Times New Roman" w:cs="Times New Roman"/>
                <w:szCs w:val="28"/>
              </w:rPr>
              <w:t>Ефремово-Зыково ул. Центральная -45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17" w:type="dxa"/>
          </w:tcPr>
          <w:p w:rsidR="00031079" w:rsidRPr="00DC7A65" w:rsidRDefault="008551C0" w:rsidP="008E7A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8E7AFB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3" w:type="dxa"/>
          </w:tcPr>
          <w:p w:rsidR="00031079" w:rsidRPr="00DC7A65" w:rsidRDefault="008551C0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1134" w:type="dxa"/>
          </w:tcPr>
          <w:p w:rsidR="00031079" w:rsidRPr="00DC7A65" w:rsidRDefault="008E7AFB" w:rsidP="008E7A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+294</w:t>
            </w:r>
          </w:p>
        </w:tc>
        <w:tc>
          <w:tcPr>
            <w:tcW w:w="1134" w:type="dxa"/>
          </w:tcPr>
          <w:p w:rsidR="00031079" w:rsidRPr="00DC7A65" w:rsidRDefault="008E7AFB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031079" w:rsidRPr="006D637B" w:rsidTr="008A4BA1">
        <w:trPr>
          <w:trHeight w:val="565"/>
        </w:trPr>
        <w:tc>
          <w:tcPr>
            <w:tcW w:w="861" w:type="dxa"/>
          </w:tcPr>
          <w:p w:rsidR="00031079" w:rsidRPr="00DC7A65" w:rsidRDefault="008F57B5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031079" w:rsidRPr="00DC7A65" w:rsidRDefault="00091D30" w:rsidP="00091D3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ДОУ МАОУ </w:t>
            </w:r>
            <w:r w:rsidR="009A3661">
              <w:rPr>
                <w:rFonts w:ascii="Times New Roman" w:hAnsi="Times New Roman" w:cs="Times New Roman"/>
                <w:szCs w:val="28"/>
              </w:rPr>
              <w:t>Ефремово-Зыковский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ООШ</w:t>
            </w:r>
            <w:r w:rsidR="009005D8">
              <w:rPr>
                <w:rFonts w:ascii="Times New Roman" w:hAnsi="Times New Roman" w:cs="Times New Roman"/>
                <w:szCs w:val="28"/>
              </w:rPr>
              <w:t xml:space="preserve"> с. </w:t>
            </w:r>
            <w:r w:rsidR="009A3661">
              <w:rPr>
                <w:rFonts w:ascii="Times New Roman" w:hAnsi="Times New Roman" w:cs="Times New Roman"/>
                <w:szCs w:val="28"/>
              </w:rPr>
              <w:t>Ефремово-Зыково ул. Центральная -45</w:t>
            </w:r>
            <w:r w:rsidR="009005D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17" w:type="dxa"/>
          </w:tcPr>
          <w:p w:rsidR="00031079" w:rsidRPr="00DC7A65" w:rsidRDefault="008E7AFB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993" w:type="dxa"/>
          </w:tcPr>
          <w:p w:rsidR="00031079" w:rsidRPr="00DC7A65" w:rsidRDefault="008551C0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</w:tcPr>
          <w:p w:rsidR="00031079" w:rsidRPr="00DC7A65" w:rsidRDefault="008E7AFB" w:rsidP="008E7A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+8</w:t>
            </w:r>
          </w:p>
        </w:tc>
        <w:tc>
          <w:tcPr>
            <w:tcW w:w="1134" w:type="dxa"/>
          </w:tcPr>
          <w:p w:rsidR="00031079" w:rsidRPr="00DC7A65" w:rsidRDefault="008E7AFB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</w:t>
            </w:r>
          </w:p>
        </w:tc>
      </w:tr>
    </w:tbl>
    <w:p w:rsidR="00ED7468" w:rsidRDefault="00ED7468" w:rsidP="008A4BA1">
      <w:pPr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93B" w:rsidRDefault="003A093B" w:rsidP="008A4BA1">
      <w:pPr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D2ECD" w:rsidRPr="00BD2ECD" w:rsidRDefault="00AA7246" w:rsidP="00391C9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2.2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F85F74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32716910"/>
      <w:bookmarkEnd w:id="3"/>
      <w:r>
        <w:rPr>
          <w:rFonts w:ascii="Times New Roman" w:hAnsi="Times New Roman" w:cs="Times New Roman"/>
          <w:sz w:val="22"/>
          <w:szCs w:val="28"/>
        </w:rPr>
        <w:t>Таб.4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26"/>
        <w:gridCol w:w="4678"/>
        <w:gridCol w:w="1417"/>
        <w:gridCol w:w="993"/>
        <w:gridCol w:w="1134"/>
        <w:gridCol w:w="1134"/>
      </w:tblGrid>
      <w:tr w:rsidR="00F85F74" w:rsidRPr="006D637B" w:rsidTr="008A4BA1">
        <w:trPr>
          <w:trHeight w:val="534"/>
        </w:trPr>
        <w:tc>
          <w:tcPr>
            <w:tcW w:w="726" w:type="dxa"/>
            <w:vMerge w:val="restart"/>
          </w:tcPr>
          <w:p w:rsidR="00F85F74" w:rsidRPr="00DC7A65" w:rsidRDefault="00F85F74" w:rsidP="008A4BA1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F85F74" w:rsidRPr="006D637B" w:rsidTr="008A4BA1">
        <w:trPr>
          <w:trHeight w:val="477"/>
        </w:trPr>
        <w:tc>
          <w:tcPr>
            <w:tcW w:w="726" w:type="dxa"/>
            <w:vMerge/>
          </w:tcPr>
          <w:p w:rsidR="00F85F74" w:rsidRPr="00DC7A65" w:rsidRDefault="00F85F74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vMerge/>
          </w:tcPr>
          <w:p w:rsidR="00F85F74" w:rsidRPr="00DC7A65" w:rsidRDefault="00F85F74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F85F74" w:rsidRPr="00DC7A65" w:rsidRDefault="00F85F74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5F74" w:rsidRPr="006D637B" w:rsidTr="008A4BA1">
        <w:trPr>
          <w:trHeight w:val="385"/>
        </w:trPr>
        <w:tc>
          <w:tcPr>
            <w:tcW w:w="726" w:type="dxa"/>
          </w:tcPr>
          <w:p w:rsidR="00F85F74" w:rsidRPr="00DC7A65" w:rsidRDefault="00F85F74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678" w:type="dxa"/>
          </w:tcPr>
          <w:p w:rsidR="00F85F74" w:rsidRPr="00DC7A65" w:rsidRDefault="009A3661" w:rsidP="009A36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Ефремово-Зыковский ФАП с. Ефремово-Зыково  ул. Молодежная -4.</w:t>
            </w:r>
          </w:p>
        </w:tc>
        <w:tc>
          <w:tcPr>
            <w:tcW w:w="1417" w:type="dxa"/>
          </w:tcPr>
          <w:p w:rsidR="00F85F74" w:rsidRPr="00DC7A65" w:rsidRDefault="003539CA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93" w:type="dxa"/>
          </w:tcPr>
          <w:p w:rsidR="00F85F74" w:rsidRPr="00DC7A65" w:rsidRDefault="003539CA" w:rsidP="000F2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134" w:type="dxa"/>
          </w:tcPr>
          <w:p w:rsidR="00F85F74" w:rsidRPr="00DC7A65" w:rsidRDefault="003539CA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-1</w:t>
            </w:r>
          </w:p>
        </w:tc>
        <w:tc>
          <w:tcPr>
            <w:tcW w:w="1134" w:type="dxa"/>
          </w:tcPr>
          <w:p w:rsidR="00F85F74" w:rsidRPr="00DC7A65" w:rsidRDefault="003539CA" w:rsidP="003539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</w:t>
            </w:r>
          </w:p>
        </w:tc>
      </w:tr>
    </w:tbl>
    <w:p w:rsidR="00031079" w:rsidRDefault="00031079" w:rsidP="00031079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E7AFB" w:rsidRDefault="008E7AFB" w:rsidP="00C027A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CD" w:rsidRDefault="00AA7246" w:rsidP="00C027A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3F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E2082A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Таб.5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4543"/>
        <w:gridCol w:w="1417"/>
        <w:gridCol w:w="993"/>
        <w:gridCol w:w="1134"/>
        <w:gridCol w:w="1134"/>
      </w:tblGrid>
      <w:tr w:rsidR="00F85F74" w:rsidRPr="006D637B" w:rsidTr="00C027AD">
        <w:trPr>
          <w:trHeight w:val="457"/>
        </w:trPr>
        <w:tc>
          <w:tcPr>
            <w:tcW w:w="861" w:type="dxa"/>
            <w:vMerge w:val="restart"/>
          </w:tcPr>
          <w:p w:rsidR="00F85F74" w:rsidRPr="00DC7A65" w:rsidRDefault="00F85F74" w:rsidP="00C027A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543" w:type="dxa"/>
            <w:vMerge w:val="restart"/>
          </w:tcPr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F85F74" w:rsidRDefault="003539CA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</w:t>
            </w:r>
            <w:r w:rsidR="00F85F74" w:rsidRPr="00DC7A65">
              <w:rPr>
                <w:rFonts w:ascii="Times New Roman" w:hAnsi="Times New Roman" w:cs="Times New Roman"/>
              </w:rPr>
              <w:t>ефицит</w:t>
            </w:r>
          </w:p>
          <w:p w:rsidR="003539CA" w:rsidRDefault="003539CA" w:rsidP="00C027AD">
            <w:pPr>
              <w:jc w:val="center"/>
              <w:rPr>
                <w:rFonts w:ascii="Times New Roman" w:hAnsi="Times New Roman" w:cs="Times New Roman"/>
              </w:rPr>
            </w:pPr>
          </w:p>
          <w:p w:rsidR="003539CA" w:rsidRDefault="003539CA" w:rsidP="00C027AD">
            <w:pPr>
              <w:jc w:val="center"/>
              <w:rPr>
                <w:rFonts w:ascii="Times New Roman" w:hAnsi="Times New Roman" w:cs="Times New Roman"/>
              </w:rPr>
            </w:pPr>
          </w:p>
          <w:p w:rsidR="003539CA" w:rsidRDefault="003539CA" w:rsidP="00C027AD">
            <w:pPr>
              <w:jc w:val="center"/>
              <w:rPr>
                <w:rFonts w:ascii="Times New Roman" w:hAnsi="Times New Roman" w:cs="Times New Roman"/>
              </w:rPr>
            </w:pPr>
          </w:p>
          <w:p w:rsidR="003539CA" w:rsidRPr="00DC7A65" w:rsidRDefault="003539CA" w:rsidP="00C0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+147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C027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lastRenderedPageBreak/>
              <w:t>%</w:t>
            </w:r>
          </w:p>
          <w:p w:rsidR="000F2422" w:rsidRDefault="00F85F74" w:rsidP="00C027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  <w:p w:rsidR="000F2422" w:rsidRDefault="000F2422" w:rsidP="000F2422">
            <w:pPr>
              <w:rPr>
                <w:rFonts w:ascii="Times New Roman" w:hAnsi="Times New Roman" w:cs="Times New Roman"/>
              </w:rPr>
            </w:pPr>
          </w:p>
          <w:p w:rsidR="00F85F74" w:rsidRPr="000F2422" w:rsidRDefault="003539CA" w:rsidP="000F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9,3</w:t>
            </w:r>
          </w:p>
        </w:tc>
      </w:tr>
      <w:tr w:rsidR="00F85F74" w:rsidRPr="006D637B" w:rsidTr="00C027AD">
        <w:trPr>
          <w:trHeight w:val="682"/>
        </w:trPr>
        <w:tc>
          <w:tcPr>
            <w:tcW w:w="861" w:type="dxa"/>
            <w:vMerge/>
          </w:tcPr>
          <w:p w:rsidR="00F85F74" w:rsidRPr="00DC7A65" w:rsidRDefault="00F85F74" w:rsidP="00C027A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  <w:vMerge/>
          </w:tcPr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85F74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  <w:p w:rsidR="00D661E8" w:rsidRPr="00DC7A65" w:rsidRDefault="00D661E8" w:rsidP="00C027AD">
            <w:pPr>
              <w:jc w:val="center"/>
              <w:rPr>
                <w:rFonts w:ascii="Times New Roman" w:hAnsi="Times New Roman" w:cs="Times New Roman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</w:tcPr>
          <w:p w:rsidR="00F85F74" w:rsidRDefault="00F85F74" w:rsidP="00C027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  <w:p w:rsidR="00D661E8" w:rsidRPr="00DC7A65" w:rsidRDefault="00D661E8" w:rsidP="00C027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1134" w:type="dxa"/>
            <w:vMerge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61E8" w:rsidRPr="006D637B" w:rsidTr="00C027AD">
        <w:trPr>
          <w:trHeight w:val="385"/>
        </w:trPr>
        <w:tc>
          <w:tcPr>
            <w:tcW w:w="861" w:type="dxa"/>
          </w:tcPr>
          <w:p w:rsidR="00D661E8" w:rsidRDefault="009A3661" w:rsidP="009A36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D661E8" w:rsidRPr="00F85F74" w:rsidRDefault="009A3661" w:rsidP="009A36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2"/>
              </w:rPr>
              <w:t>Спортивный зал при школе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="00D661E8" w:rsidRPr="00F85F74">
              <w:rPr>
                <w:rFonts w:ascii="Times New Roman" w:hAnsi="Times New Roman" w:cs="Times New Roman"/>
                <w:sz w:val="22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</w:rPr>
              <w:t>Ефремово-Зыково</w:t>
            </w:r>
            <w:r w:rsidR="00D661E8" w:rsidRPr="00F85F74">
              <w:rPr>
                <w:rFonts w:ascii="Times New Roman" w:hAnsi="Times New Roman" w:cs="Times New Roman"/>
                <w:sz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</w:rPr>
              <w:t>Центральная -45</w:t>
            </w:r>
          </w:p>
        </w:tc>
        <w:tc>
          <w:tcPr>
            <w:tcW w:w="1417" w:type="dxa"/>
          </w:tcPr>
          <w:p w:rsidR="00D661E8" w:rsidRDefault="00D661E8" w:rsidP="00091D30">
            <w:pPr>
              <w:rPr>
                <w:rFonts w:ascii="Times New Roman" w:hAnsi="Times New Roman" w:cs="Times New Roman"/>
                <w:szCs w:val="28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S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=</w:t>
            </w:r>
            <w:r w:rsidR="00091D30">
              <w:rPr>
                <w:rFonts w:ascii="Times New Roman" w:hAnsi="Times New Roman" w:cs="Times New Roman"/>
                <w:sz w:val="22"/>
                <w:szCs w:val="28"/>
              </w:rPr>
              <w:t xml:space="preserve">162 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</w:tcPr>
          <w:p w:rsidR="003539CA" w:rsidRDefault="003539CA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15,1</w:t>
            </w:r>
          </w:p>
          <w:p w:rsidR="00D661E8" w:rsidRDefault="000F2422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кв.м.</w:t>
            </w:r>
          </w:p>
        </w:tc>
        <w:tc>
          <w:tcPr>
            <w:tcW w:w="1134" w:type="dxa"/>
            <w:vMerge/>
          </w:tcPr>
          <w:p w:rsidR="00D661E8" w:rsidRPr="00DC7A65" w:rsidRDefault="00D661E8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D661E8" w:rsidRDefault="00D661E8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85F74" w:rsidRPr="00332AF7" w:rsidRDefault="00F85F74" w:rsidP="00BD2ECD">
      <w:pPr>
        <w:spacing w:after="120"/>
        <w:ind w:right="284"/>
        <w:rPr>
          <w:rFonts w:ascii="Times New Roman" w:hAnsi="Times New Roman" w:cs="Times New Roman"/>
          <w:i/>
          <w:sz w:val="28"/>
          <w:szCs w:val="28"/>
        </w:rPr>
      </w:pPr>
    </w:p>
    <w:p w:rsidR="008324D0" w:rsidRDefault="008324D0" w:rsidP="00BD2EC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CD" w:rsidRDefault="00AA7246" w:rsidP="00BD2EC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31079" w:rsidRPr="00FA3F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. Культура</w:t>
      </w:r>
    </w:p>
    <w:p w:rsidR="003E030C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Таб.6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84"/>
        <w:gridCol w:w="4820"/>
        <w:gridCol w:w="1417"/>
        <w:gridCol w:w="993"/>
        <w:gridCol w:w="1134"/>
        <w:gridCol w:w="1134"/>
      </w:tblGrid>
      <w:tr w:rsidR="00C5365E" w:rsidRPr="006D637B" w:rsidTr="00C027AD">
        <w:trPr>
          <w:trHeight w:val="896"/>
        </w:trPr>
        <w:tc>
          <w:tcPr>
            <w:tcW w:w="584" w:type="dxa"/>
            <w:vMerge w:val="restart"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C5365E" w:rsidRPr="006D637B" w:rsidTr="00C027AD">
        <w:trPr>
          <w:trHeight w:val="415"/>
        </w:trPr>
        <w:tc>
          <w:tcPr>
            <w:tcW w:w="584" w:type="dxa"/>
            <w:vMerge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20" w:type="dxa"/>
            <w:vMerge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C5365E" w:rsidRPr="00DC7A65" w:rsidRDefault="00C5365E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ind w:left="17"/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027AD" w:rsidRDefault="009A3661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Сельский </w:t>
            </w:r>
            <w:r w:rsidR="00C5365E" w:rsidRPr="009005D8">
              <w:rPr>
                <w:rFonts w:ascii="Times New Roman" w:hAnsi="Times New Roman" w:cs="Times New Roman"/>
                <w:sz w:val="22"/>
                <w:szCs w:val="28"/>
              </w:rPr>
              <w:t xml:space="preserve"> дом культуры</w:t>
            </w:r>
            <w:r w:rsidR="00C027AD"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Ефремово-</w:t>
            </w:r>
            <w:r w:rsidR="00454913">
              <w:rPr>
                <w:rFonts w:ascii="Times New Roman" w:hAnsi="Times New Roman" w:cs="Times New Roman"/>
                <w:sz w:val="22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ыково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>,</w:t>
            </w:r>
          </w:p>
          <w:p w:rsidR="00C5365E" w:rsidRPr="009005D8" w:rsidRDefault="00BD2ECD" w:rsidP="00454913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ул. </w:t>
            </w:r>
            <w:r w:rsidR="00454913">
              <w:rPr>
                <w:rFonts w:ascii="Times New Roman" w:hAnsi="Times New Roman" w:cs="Times New Roman"/>
                <w:sz w:val="22"/>
                <w:szCs w:val="28"/>
              </w:rPr>
              <w:t>Молодежная -1а</w:t>
            </w:r>
          </w:p>
        </w:tc>
        <w:tc>
          <w:tcPr>
            <w:tcW w:w="1417" w:type="dxa"/>
          </w:tcPr>
          <w:p w:rsidR="00C5365E" w:rsidRPr="00DC7A65" w:rsidRDefault="00D04612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993" w:type="dxa"/>
          </w:tcPr>
          <w:p w:rsidR="00C5365E" w:rsidRPr="00DC7A65" w:rsidRDefault="008E7AF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134" w:type="dxa"/>
          </w:tcPr>
          <w:p w:rsidR="00C5365E" w:rsidRPr="00DC7A65" w:rsidRDefault="00B47F1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+30</w:t>
            </w:r>
          </w:p>
        </w:tc>
        <w:tc>
          <w:tcPr>
            <w:tcW w:w="1134" w:type="dxa"/>
          </w:tcPr>
          <w:p w:rsidR="00C5365E" w:rsidRPr="00DC7A65" w:rsidRDefault="008E7AF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5365E" w:rsidRPr="009005D8" w:rsidRDefault="00454913" w:rsidP="00454913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Сельский клуб с. Сорокино пер. Садовый-5а</w:t>
            </w:r>
          </w:p>
        </w:tc>
        <w:tc>
          <w:tcPr>
            <w:tcW w:w="1417" w:type="dxa"/>
          </w:tcPr>
          <w:p w:rsidR="00C5365E" w:rsidRDefault="008E7AF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993" w:type="dxa"/>
          </w:tcPr>
          <w:p w:rsidR="00C5365E" w:rsidRDefault="008E7AF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134" w:type="dxa"/>
          </w:tcPr>
          <w:p w:rsidR="00C5365E" w:rsidRPr="00DC7A65" w:rsidRDefault="00B47F1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+15</w:t>
            </w:r>
          </w:p>
        </w:tc>
        <w:tc>
          <w:tcPr>
            <w:tcW w:w="1134" w:type="dxa"/>
          </w:tcPr>
          <w:p w:rsidR="00C5365E" w:rsidRDefault="008E7AF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</w:tbl>
    <w:p w:rsidR="00771031" w:rsidRDefault="00771031" w:rsidP="00771031">
      <w:pPr>
        <w:ind w:firstLine="720"/>
        <w:jc w:val="center"/>
        <w:rPr>
          <w:rFonts w:ascii="Times New Roman" w:hAnsi="Times New Roman" w:cs="Times New Roman"/>
          <w:color w:val="auto"/>
        </w:rPr>
      </w:pPr>
      <w:bookmarkStart w:id="4" w:name="_Toc388455759"/>
      <w:bookmarkStart w:id="5" w:name="_Toc429747266"/>
    </w:p>
    <w:p w:rsidR="00B64A5C" w:rsidRPr="00771031" w:rsidRDefault="00AA7246" w:rsidP="0077103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031">
        <w:rPr>
          <w:rFonts w:ascii="Times New Roman" w:hAnsi="Times New Roman" w:cs="Times New Roman"/>
          <w:b/>
          <w:color w:val="auto"/>
        </w:rPr>
        <w:t>1.</w:t>
      </w:r>
      <w:r w:rsidR="00F22460" w:rsidRPr="00771031">
        <w:rPr>
          <w:rFonts w:ascii="Times New Roman" w:hAnsi="Times New Roman" w:cs="Times New Roman"/>
          <w:b/>
          <w:color w:val="auto"/>
        </w:rPr>
        <w:t>2.5</w:t>
      </w:r>
      <w:bookmarkEnd w:id="4"/>
      <w:bookmarkEnd w:id="5"/>
      <w:r w:rsidR="008551C0">
        <w:rPr>
          <w:rFonts w:ascii="Times New Roman" w:hAnsi="Times New Roman" w:cs="Times New Roman"/>
          <w:b/>
          <w:color w:val="auto"/>
        </w:rPr>
        <w:t xml:space="preserve"> </w:t>
      </w:r>
      <w:r w:rsidR="00771031">
        <w:rPr>
          <w:rFonts w:ascii="Times New Roman" w:hAnsi="Times New Roman" w:cs="Times New Roman"/>
          <w:b/>
          <w:bCs/>
          <w:sz w:val="28"/>
          <w:szCs w:val="28"/>
        </w:rPr>
        <w:t>Объекты культурного наследия</w:t>
      </w:r>
    </w:p>
    <w:p w:rsidR="00B64A5C" w:rsidRDefault="00B64A5C" w:rsidP="00B64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Cs w:val="28"/>
        </w:rPr>
      </w:pPr>
      <w:r w:rsidRPr="00771031">
        <w:rPr>
          <w:rFonts w:ascii="Times New Roman" w:hAnsi="Times New Roman"/>
          <w:i/>
          <w:szCs w:val="28"/>
        </w:rPr>
        <w:t xml:space="preserve">Список </w:t>
      </w:r>
      <w:r w:rsidR="009005D8" w:rsidRPr="00771031">
        <w:rPr>
          <w:rFonts w:ascii="Times New Roman" w:hAnsi="Times New Roman"/>
          <w:i/>
          <w:szCs w:val="28"/>
        </w:rPr>
        <w:t>памятников историко</w:t>
      </w:r>
      <w:r w:rsidRPr="00771031">
        <w:rPr>
          <w:rFonts w:ascii="Times New Roman" w:hAnsi="Times New Roman"/>
          <w:i/>
          <w:szCs w:val="28"/>
        </w:rPr>
        <w:t xml:space="preserve">-культурного наследия МО </w:t>
      </w:r>
      <w:r w:rsidR="00454913">
        <w:rPr>
          <w:rFonts w:ascii="Times New Roman" w:hAnsi="Times New Roman"/>
          <w:i/>
          <w:szCs w:val="28"/>
        </w:rPr>
        <w:t>Ефремово-Зыковский</w:t>
      </w:r>
      <w:r w:rsidRPr="00771031">
        <w:rPr>
          <w:rFonts w:ascii="Times New Roman" w:hAnsi="Times New Roman"/>
          <w:i/>
          <w:szCs w:val="28"/>
        </w:rPr>
        <w:t xml:space="preserve"> сельсовет</w:t>
      </w:r>
    </w:p>
    <w:p w:rsidR="00C027AD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Таб.7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83"/>
        <w:gridCol w:w="1809"/>
        <w:gridCol w:w="4253"/>
      </w:tblGrid>
      <w:tr w:rsidR="00B64A5C" w:rsidRPr="003A093B" w:rsidTr="00C027AD">
        <w:trPr>
          <w:trHeight w:val="804"/>
        </w:trPr>
        <w:tc>
          <w:tcPr>
            <w:tcW w:w="567" w:type="dxa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Calibri"/>
                <w:lang w:eastAsia="en-US"/>
              </w:rPr>
              <w:t>№ п/п</w:t>
            </w:r>
          </w:p>
        </w:tc>
        <w:tc>
          <w:tcPr>
            <w:tcW w:w="3402" w:type="dxa"/>
            <w:gridSpan w:val="2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Calibri"/>
                <w:lang w:eastAsia="en-US"/>
              </w:rPr>
              <w:t>Наименование</w:t>
            </w:r>
          </w:p>
        </w:tc>
        <w:tc>
          <w:tcPr>
            <w:tcW w:w="1809" w:type="dxa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Calibri"/>
                <w:lang w:eastAsia="en-US"/>
              </w:rPr>
              <w:t xml:space="preserve">Местоположение памятника </w:t>
            </w:r>
          </w:p>
        </w:tc>
        <w:tc>
          <w:tcPr>
            <w:tcW w:w="4253" w:type="dxa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Документ о принятии на государственную охрану</w:t>
            </w:r>
          </w:p>
        </w:tc>
      </w:tr>
      <w:tr w:rsidR="00B64A5C" w:rsidRPr="003A093B" w:rsidTr="00C027AD">
        <w:trPr>
          <w:trHeight w:val="427"/>
        </w:trPr>
        <w:tc>
          <w:tcPr>
            <w:tcW w:w="10031" w:type="dxa"/>
            <w:gridSpan w:val="5"/>
          </w:tcPr>
          <w:p w:rsidR="00B64A5C" w:rsidRPr="003A093B" w:rsidRDefault="00B64A5C" w:rsidP="00FB4A7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Памятники архитектуры, истории и мемориального искусств</w:t>
            </w:r>
            <w:r w:rsidRPr="003A09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B64A5C" w:rsidRPr="003A093B" w:rsidTr="008C53E6">
        <w:trPr>
          <w:trHeight w:val="659"/>
        </w:trPr>
        <w:tc>
          <w:tcPr>
            <w:tcW w:w="567" w:type="dxa"/>
          </w:tcPr>
          <w:p w:rsidR="00B64A5C" w:rsidRPr="003A093B" w:rsidRDefault="00B64A5C" w:rsidP="0077103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>1.</w:t>
            </w:r>
          </w:p>
        </w:tc>
        <w:tc>
          <w:tcPr>
            <w:tcW w:w="3119" w:type="dxa"/>
          </w:tcPr>
          <w:p w:rsidR="00B64A5C" w:rsidRPr="003A093B" w:rsidRDefault="00D04612" w:rsidP="000F2422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Памятник природы</w:t>
            </w:r>
            <w:r w:rsidR="000F242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Пещерный  лог</w:t>
            </w:r>
          </w:p>
        </w:tc>
        <w:tc>
          <w:tcPr>
            <w:tcW w:w="2092" w:type="dxa"/>
            <w:gridSpan w:val="2"/>
          </w:tcPr>
          <w:p w:rsidR="00B64A5C" w:rsidRPr="003A093B" w:rsidRDefault="000F2422" w:rsidP="00B82FFC">
            <w:pPr>
              <w:spacing w:line="2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 км. северо-западнее с. Ефремово-Зыково</w:t>
            </w:r>
          </w:p>
        </w:tc>
        <w:tc>
          <w:tcPr>
            <w:tcW w:w="4253" w:type="dxa"/>
          </w:tcPr>
          <w:p w:rsidR="00B64A5C" w:rsidRPr="003A093B" w:rsidRDefault="000F2422" w:rsidP="00B82FFC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Памятник областного  значения</w:t>
            </w:r>
          </w:p>
        </w:tc>
      </w:tr>
      <w:tr w:rsidR="008E7AFB" w:rsidRPr="003A093B" w:rsidTr="00B47F1B">
        <w:trPr>
          <w:trHeight w:val="273"/>
        </w:trPr>
        <w:tc>
          <w:tcPr>
            <w:tcW w:w="567" w:type="dxa"/>
          </w:tcPr>
          <w:p w:rsidR="008E7AFB" w:rsidRPr="003A093B" w:rsidRDefault="008E7AFB" w:rsidP="008E7AF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8E7AFB" w:rsidRPr="008E7AFB" w:rsidRDefault="008E7AFB" w:rsidP="008E7A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FB">
              <w:rPr>
                <w:rFonts w:ascii="Times New Roman" w:hAnsi="Times New Roman" w:cs="Times New Roman"/>
                <w:sz w:val="22"/>
                <w:szCs w:val="22"/>
              </w:rPr>
              <w:t>Курганный могильник у с.Ефремово-Зыково</w:t>
            </w:r>
          </w:p>
        </w:tc>
        <w:tc>
          <w:tcPr>
            <w:tcW w:w="2092" w:type="dxa"/>
            <w:gridSpan w:val="2"/>
            <w:vAlign w:val="center"/>
          </w:tcPr>
          <w:p w:rsidR="008E7AFB" w:rsidRPr="008E7AFB" w:rsidRDefault="008E7AFB" w:rsidP="008E7A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FB">
              <w:rPr>
                <w:rFonts w:ascii="Times New Roman" w:hAnsi="Times New Roman" w:cs="Times New Roman"/>
                <w:sz w:val="22"/>
                <w:szCs w:val="22"/>
              </w:rPr>
              <w:t xml:space="preserve">с.Ефремово-Зыково, в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8E7AFB">
                <w:rPr>
                  <w:rFonts w:ascii="Times New Roman" w:hAnsi="Times New Roman" w:cs="Times New Roman"/>
                  <w:sz w:val="22"/>
                  <w:szCs w:val="22"/>
                </w:rPr>
                <w:t>0,8 км</w:t>
              </w:r>
            </w:smartTag>
            <w:r w:rsidRPr="008E7AFB">
              <w:rPr>
                <w:rFonts w:ascii="Times New Roman" w:hAnsi="Times New Roman" w:cs="Times New Roman"/>
                <w:sz w:val="22"/>
                <w:szCs w:val="22"/>
              </w:rPr>
              <w:t xml:space="preserve"> к югу от села</w:t>
            </w:r>
          </w:p>
        </w:tc>
        <w:tc>
          <w:tcPr>
            <w:tcW w:w="4253" w:type="dxa"/>
            <w:vAlign w:val="center"/>
          </w:tcPr>
          <w:p w:rsidR="008E7AFB" w:rsidRPr="008E7AFB" w:rsidRDefault="008E7AFB" w:rsidP="008E7A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FB">
              <w:rPr>
                <w:rFonts w:ascii="Times New Roman" w:hAnsi="Times New Roman" w:cs="Times New Roman"/>
                <w:sz w:val="22"/>
                <w:szCs w:val="22"/>
              </w:rPr>
              <w:t>Постановление Законодательного Собрания Оренбургской области от 06.10.1998 г. № 118/21-ПЗС</w:t>
            </w:r>
          </w:p>
        </w:tc>
      </w:tr>
    </w:tbl>
    <w:p w:rsidR="00F6554C" w:rsidRDefault="00F6554C" w:rsidP="00C027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* На картах памятники археологии нанесены условно и не отражают их реального расположения на местности.</w:t>
      </w:r>
    </w:p>
    <w:p w:rsidR="008723A3" w:rsidRPr="00771031" w:rsidRDefault="008723A3" w:rsidP="00C027AD">
      <w:pPr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2460" w:rsidRPr="00771031" w:rsidRDefault="00AA7246" w:rsidP="00C027AD">
      <w:pPr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103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771031">
        <w:rPr>
          <w:rFonts w:ascii="Times New Roman" w:hAnsi="Times New Roman" w:cs="Times New Roman"/>
          <w:b/>
          <w:bCs/>
          <w:sz w:val="28"/>
          <w:szCs w:val="28"/>
        </w:rPr>
        <w:t>3. Прогнозируемый спрос на услуги социальной инфраструктуры</w:t>
      </w:r>
    </w:p>
    <w:p w:rsidR="00F6554C" w:rsidRDefault="00AA7246" w:rsidP="00C027AD">
      <w:pPr>
        <w:spacing w:before="240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F22460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3A093B" w:rsidRDefault="003A093B" w:rsidP="003A093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4C" w:rsidRDefault="00F22460" w:rsidP="003A09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37B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0D0AB7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 w:rsidRPr="006D637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02882">
        <w:rPr>
          <w:rFonts w:ascii="Times New Roman" w:hAnsi="Times New Roman" w:cs="Times New Roman"/>
          <w:sz w:val="28"/>
          <w:szCs w:val="28"/>
        </w:rPr>
        <w:t>з</w:t>
      </w:r>
      <w:r w:rsidRPr="00921358">
        <w:rPr>
          <w:rFonts w:ascii="Times New Roman" w:hAnsi="Times New Roman" w:cs="Times New Roman"/>
          <w:sz w:val="28"/>
          <w:szCs w:val="28"/>
        </w:rPr>
        <w:t>агруженность детс</w:t>
      </w:r>
      <w:r w:rsidR="000D0AB7">
        <w:rPr>
          <w:rFonts w:ascii="Times New Roman" w:hAnsi="Times New Roman" w:cs="Times New Roman"/>
          <w:sz w:val="28"/>
          <w:szCs w:val="28"/>
        </w:rPr>
        <w:t>кого дошкольного учреждения</w:t>
      </w:r>
      <w:r w:rsidRPr="00921358">
        <w:rPr>
          <w:rFonts w:ascii="Times New Roman" w:hAnsi="Times New Roman" w:cs="Times New Roman"/>
          <w:sz w:val="28"/>
          <w:szCs w:val="28"/>
        </w:rPr>
        <w:t xml:space="preserve"> и школы  составляет </w:t>
      </w:r>
      <w:r w:rsidR="0053617C">
        <w:rPr>
          <w:rFonts w:ascii="Times New Roman" w:hAnsi="Times New Roman" w:cs="Times New Roman"/>
          <w:sz w:val="28"/>
          <w:szCs w:val="28"/>
        </w:rPr>
        <w:t>46</w:t>
      </w:r>
      <w:r w:rsidRPr="00921358">
        <w:rPr>
          <w:rFonts w:ascii="Times New Roman" w:hAnsi="Times New Roman" w:cs="Times New Roman"/>
          <w:sz w:val="28"/>
          <w:szCs w:val="28"/>
        </w:rPr>
        <w:t xml:space="preserve"> %, т. е. при планируемом росте населения </w:t>
      </w:r>
      <w:r w:rsidR="00901E7A">
        <w:rPr>
          <w:rFonts w:ascii="Times New Roman" w:hAnsi="Times New Roman" w:cs="Times New Roman"/>
          <w:sz w:val="28"/>
          <w:szCs w:val="28"/>
        </w:rPr>
        <w:t xml:space="preserve"> дополнительная потребность</w:t>
      </w:r>
      <w:r w:rsidRPr="00921358">
        <w:rPr>
          <w:rFonts w:ascii="Times New Roman" w:hAnsi="Times New Roman" w:cs="Times New Roman"/>
          <w:sz w:val="28"/>
          <w:szCs w:val="28"/>
        </w:rPr>
        <w:t xml:space="preserve"> в школьных местах и детских дошкольных учреждениях</w:t>
      </w:r>
      <w:r w:rsidR="00901E7A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Pr="009213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2460" w:rsidRDefault="00F22460" w:rsidP="00C027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358">
        <w:rPr>
          <w:rFonts w:ascii="Times New Roman" w:hAnsi="Times New Roman" w:cs="Times New Roman"/>
          <w:sz w:val="28"/>
          <w:szCs w:val="28"/>
        </w:rPr>
        <w:t>На сегодняшний день радиус доступности школ и детских садов не соответствуют нормативным</w:t>
      </w:r>
      <w:r w:rsidRPr="00B22D96">
        <w:rPr>
          <w:rFonts w:ascii="Times New Roman" w:hAnsi="Times New Roman" w:cs="Times New Roman"/>
          <w:i/>
          <w:sz w:val="28"/>
          <w:szCs w:val="28"/>
        </w:rPr>
        <w:t>.</w:t>
      </w:r>
    </w:p>
    <w:p w:rsidR="00F6554C" w:rsidRDefault="00AA7246" w:rsidP="00F6554C">
      <w:pPr>
        <w:spacing w:before="240" w:line="450" w:lineRule="atLeast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3.2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B82FFC" w:rsidRPr="003E030C" w:rsidRDefault="00B82FFC" w:rsidP="00F6554C">
      <w:pPr>
        <w:spacing w:line="450" w:lineRule="atLeast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22460" w:rsidRDefault="00F22460" w:rsidP="00B82F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D0AB7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3994">
        <w:rPr>
          <w:rFonts w:ascii="Times New Roman" w:hAnsi="Times New Roman" w:cs="Times New Roman"/>
          <w:sz w:val="28"/>
          <w:szCs w:val="28"/>
        </w:rPr>
        <w:t>фа</w:t>
      </w:r>
      <w:r w:rsidRPr="00654D9F">
        <w:rPr>
          <w:rFonts w:ascii="Times New Roman" w:hAnsi="Times New Roman"/>
          <w:sz w:val="28"/>
          <w:szCs w:val="28"/>
        </w:rPr>
        <w:t>ктическое число посещений</w:t>
      </w:r>
      <w:r w:rsidR="00A03994">
        <w:rPr>
          <w:rFonts w:ascii="Times New Roman" w:hAnsi="Times New Roman"/>
          <w:sz w:val="28"/>
          <w:szCs w:val="28"/>
        </w:rPr>
        <w:t xml:space="preserve"> </w:t>
      </w:r>
      <w:r w:rsidR="000D0AB7">
        <w:rPr>
          <w:rFonts w:ascii="Times New Roman" w:hAnsi="Times New Roman"/>
          <w:sz w:val="28"/>
          <w:szCs w:val="28"/>
        </w:rPr>
        <w:t>ФАП</w:t>
      </w:r>
      <w:r w:rsidRPr="00654D9F">
        <w:rPr>
          <w:rFonts w:ascii="Times New Roman" w:hAnsi="Times New Roman"/>
          <w:sz w:val="28"/>
          <w:szCs w:val="28"/>
        </w:rPr>
        <w:t xml:space="preserve"> в день равно</w:t>
      </w:r>
      <w:r w:rsidR="006636CB">
        <w:rPr>
          <w:rFonts w:ascii="Times New Roman" w:hAnsi="Times New Roman"/>
          <w:sz w:val="28"/>
          <w:szCs w:val="28"/>
        </w:rPr>
        <w:t xml:space="preserve"> 21</w:t>
      </w:r>
      <w:r w:rsidRPr="00654D9F">
        <w:rPr>
          <w:rFonts w:ascii="Times New Roman" w:hAnsi="Times New Roman"/>
          <w:sz w:val="28"/>
          <w:szCs w:val="28"/>
        </w:rPr>
        <w:t>, мощность больницы используется на 1</w:t>
      </w:r>
      <w:r w:rsidR="006636CB">
        <w:rPr>
          <w:rFonts w:ascii="Times New Roman" w:hAnsi="Times New Roman"/>
          <w:sz w:val="28"/>
          <w:szCs w:val="28"/>
        </w:rPr>
        <w:t>10</w:t>
      </w:r>
      <w:r w:rsidRPr="00654D9F">
        <w:rPr>
          <w:rFonts w:ascii="Times New Roman" w:hAnsi="Times New Roman"/>
          <w:sz w:val="28"/>
          <w:szCs w:val="28"/>
        </w:rPr>
        <w:t xml:space="preserve"> %</w:t>
      </w:r>
      <w:r w:rsidR="000D0AB7">
        <w:rPr>
          <w:rFonts w:ascii="Times New Roman" w:hAnsi="Times New Roman"/>
          <w:sz w:val="28"/>
          <w:szCs w:val="28"/>
        </w:rPr>
        <w:t>.</w:t>
      </w:r>
      <w:r w:rsidR="00C749F7">
        <w:rPr>
          <w:rFonts w:ascii="Times New Roman" w:hAnsi="Times New Roman"/>
          <w:sz w:val="28"/>
          <w:szCs w:val="28"/>
        </w:rPr>
        <w:t xml:space="preserve"> При планируемом  росте населения на расчетный  срок объектов  здравоохранения будет недостаточно, т.к. общая требуемая мощность составляет  по сельсовету 2</w:t>
      </w:r>
      <w:r w:rsidR="006636CB">
        <w:rPr>
          <w:rFonts w:ascii="Times New Roman" w:hAnsi="Times New Roman"/>
          <w:sz w:val="28"/>
          <w:szCs w:val="28"/>
        </w:rPr>
        <w:t>1</w:t>
      </w:r>
      <w:r w:rsidR="00C749F7">
        <w:rPr>
          <w:rFonts w:ascii="Times New Roman" w:hAnsi="Times New Roman"/>
          <w:sz w:val="28"/>
          <w:szCs w:val="28"/>
        </w:rPr>
        <w:t xml:space="preserve"> посещени</w:t>
      </w:r>
      <w:r w:rsidR="006636CB">
        <w:rPr>
          <w:rFonts w:ascii="Times New Roman" w:hAnsi="Times New Roman"/>
          <w:sz w:val="28"/>
          <w:szCs w:val="28"/>
        </w:rPr>
        <w:t>е</w:t>
      </w:r>
      <w:r w:rsidR="00C749F7">
        <w:rPr>
          <w:rFonts w:ascii="Times New Roman" w:hAnsi="Times New Roman"/>
          <w:sz w:val="28"/>
          <w:szCs w:val="28"/>
        </w:rPr>
        <w:t xml:space="preserve"> в день</w:t>
      </w:r>
      <w:r w:rsidR="006636CB">
        <w:rPr>
          <w:rFonts w:ascii="Times New Roman" w:hAnsi="Times New Roman"/>
          <w:sz w:val="28"/>
          <w:szCs w:val="28"/>
        </w:rPr>
        <w:t>. Поэтому проектом предлагается реконструкция существующих зданий ФАП.</w:t>
      </w:r>
    </w:p>
    <w:p w:rsidR="00F22460" w:rsidRDefault="00F22460" w:rsidP="00F22460">
      <w:pPr>
        <w:ind w:right="284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B82FFC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F6554C" w:rsidRPr="00F6554C" w:rsidRDefault="00F6554C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4C" w:rsidRDefault="00536E5A" w:rsidP="00B82F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доля жителей МО,</w:t>
      </w:r>
      <w:r w:rsidR="00754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систематически занимающихся физической культурой и спортом. Низкий процент обеспеченности спортивных объектов. Низкая материально-техническая база  учреждений физкультуры и спорта.</w:t>
      </w:r>
      <w:r w:rsidR="00A03994" w:rsidRPr="00A03994">
        <w:rPr>
          <w:rFonts w:ascii="Times New Roman" w:hAnsi="Times New Roman"/>
          <w:sz w:val="28"/>
          <w:szCs w:val="28"/>
        </w:rPr>
        <w:t xml:space="preserve"> </w:t>
      </w:r>
    </w:p>
    <w:p w:rsidR="00F22460" w:rsidRPr="00B82FFC" w:rsidRDefault="006636CB" w:rsidP="00B82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планируемом росте  населения на расчетный срок данного спортивного учреждения будет достаточно.</w:t>
      </w:r>
    </w:p>
    <w:p w:rsidR="00C027AD" w:rsidRDefault="00C027AD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3.4.  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C027AD" w:rsidRPr="00F6554C" w:rsidRDefault="00C027AD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Pr="003E030C" w:rsidRDefault="00F22460" w:rsidP="003E1C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тенденции роста населения на территории муниципального образования и увеличении площади застройки населенного пункта встает необходимости в охвате населения </w:t>
      </w:r>
      <w:r w:rsidRPr="003E030C">
        <w:rPr>
          <w:rFonts w:ascii="Times New Roman" w:hAnsi="Times New Roman" w:cs="Times New Roman"/>
          <w:sz w:val="28"/>
          <w:szCs w:val="28"/>
        </w:rPr>
        <w:t>культурно-досуговы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 в зоне шаговой доступности.</w:t>
      </w:r>
    </w:p>
    <w:p w:rsidR="00E9206C" w:rsidRPr="00E9206C" w:rsidRDefault="00F22460" w:rsidP="003E1C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досуга населения и</w:t>
      </w:r>
      <w:r w:rsidRPr="003E030C">
        <w:rPr>
          <w:rFonts w:ascii="Times New Roman" w:hAnsi="Times New Roman" w:cs="Times New Roman"/>
          <w:sz w:val="28"/>
          <w:szCs w:val="28"/>
        </w:rPr>
        <w:t> уве</w:t>
      </w:r>
      <w:r>
        <w:rPr>
          <w:rFonts w:ascii="Times New Roman" w:hAnsi="Times New Roman" w:cs="Times New Roman"/>
          <w:sz w:val="28"/>
          <w:szCs w:val="28"/>
        </w:rPr>
        <w:t xml:space="preserve">личить процент охвата населения. </w:t>
      </w:r>
      <w:r w:rsidRPr="00E9206C">
        <w:rPr>
          <w:rFonts w:ascii="Times New Roman" w:hAnsi="Times New Roman" w:cs="Times New Roman"/>
          <w:sz w:val="28"/>
          <w:szCs w:val="28"/>
        </w:rPr>
        <w:t xml:space="preserve">Для решения данной задачи планируется </w:t>
      </w:r>
      <w:r w:rsidR="00E9206C" w:rsidRPr="00E9206C">
        <w:rPr>
          <w:rFonts w:ascii="Times New Roman" w:hAnsi="Times New Roman" w:cs="Times New Roman"/>
          <w:bCs/>
          <w:sz w:val="28"/>
          <w:szCs w:val="28"/>
        </w:rPr>
        <w:t>реконструкция сельского дома культуры в с.Ефремово-Зыково с увеличением проектной мощности до 140 мест</w:t>
      </w:r>
    </w:p>
    <w:p w:rsidR="00771031" w:rsidRDefault="00771031" w:rsidP="00771031">
      <w:pPr>
        <w:ind w:left="-90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31">
        <w:rPr>
          <w:rFonts w:ascii="Times New Roman" w:hAnsi="Times New Roman" w:cs="Times New Roman"/>
          <w:b/>
          <w:sz w:val="28"/>
          <w:szCs w:val="28"/>
        </w:rPr>
        <w:t>1.3.5. Объекты культурного наследия</w:t>
      </w:r>
    </w:p>
    <w:p w:rsidR="00771031" w:rsidRDefault="00771031" w:rsidP="00771031">
      <w:pPr>
        <w:ind w:left="-90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031" w:rsidRPr="00A31AC7" w:rsidRDefault="00771031" w:rsidP="003E1C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Относительно объектов историко-культурного наследия на территории</w:t>
      </w:r>
      <w:r w:rsidRPr="00A31A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</w:t>
      </w: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9206C">
        <w:rPr>
          <w:rFonts w:ascii="Times New Roman" w:eastAsia="Times New Roman" w:hAnsi="Times New Roman" w:cs="Times New Roman"/>
          <w:sz w:val="28"/>
          <w:szCs w:val="28"/>
          <w:lang w:eastAsia="en-US"/>
        </w:rPr>
        <w:t>Ефремово-Зыковский</w:t>
      </w: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необходимо проведение следующих мероприятий:</w:t>
      </w:r>
    </w:p>
    <w:p w:rsidR="00771031" w:rsidRPr="00A31AC7" w:rsidRDefault="00771031" w:rsidP="003E1C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1.Инвентаризация и мониторинг объектов культурного наследия;</w:t>
      </w:r>
    </w:p>
    <w:p w:rsidR="00771031" w:rsidRPr="00A31AC7" w:rsidRDefault="00771031" w:rsidP="003E1C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Определение границ территорий памятников:</w:t>
      </w:r>
    </w:p>
    <w:p w:rsidR="00771031" w:rsidRPr="00A31AC7" w:rsidRDefault="00771031" w:rsidP="003E1C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3. Оформление землеустроительной документации для постановки участков, на которых расположены объекты культурного наследия, на кадастровый учет.</w:t>
      </w:r>
    </w:p>
    <w:p w:rsidR="00771031" w:rsidRPr="00A31AC7" w:rsidRDefault="00771031" w:rsidP="003E1C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C7">
        <w:rPr>
          <w:rFonts w:ascii="Times New Roman" w:eastAsia="Times New Roman" w:hAnsi="Times New Roman" w:cs="Times New Roman"/>
          <w:sz w:val="28"/>
          <w:szCs w:val="28"/>
        </w:rPr>
        <w:t xml:space="preserve"> В СТП Оренбургской области </w:t>
      </w:r>
      <w:r w:rsidRPr="00A31AC7">
        <w:rPr>
          <w:rFonts w:ascii="Times New Roman" w:eastAsia="Times New Roman" w:hAnsi="Times New Roman" w:cs="Times New Roman"/>
          <w:b/>
          <w:i/>
          <w:sz w:val="28"/>
          <w:szCs w:val="28"/>
        </w:rPr>
        <w:t>на расчетный срок</w:t>
      </w:r>
      <w:r w:rsidRPr="00A31AC7">
        <w:rPr>
          <w:rFonts w:ascii="Times New Roman" w:eastAsia="Times New Roman" w:hAnsi="Times New Roman" w:cs="Times New Roman"/>
          <w:sz w:val="28"/>
          <w:szCs w:val="28"/>
        </w:rPr>
        <w:t xml:space="preserve"> внесены предложения по инвентаризации, мониторингу и составлению точных карт объектов археологического наследия (памятников истории и культуры)городских округов и городских поселений Оренбургской области, в том числе Пономаревского района, </w:t>
      </w:r>
    </w:p>
    <w:p w:rsidR="00771031" w:rsidRPr="00A31AC7" w:rsidRDefault="00F6554C" w:rsidP="003E1C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="00771031" w:rsidRPr="00A31AC7">
        <w:rPr>
          <w:rFonts w:ascii="Times New Roman" w:eastAsia="Times New Roman" w:hAnsi="Times New Roman" w:cs="Times New Roman"/>
          <w:b/>
          <w:i/>
          <w:sz w:val="28"/>
          <w:szCs w:val="28"/>
        </w:rPr>
        <w:t>а прогнозный срок</w:t>
      </w:r>
      <w:r w:rsidR="00771031" w:rsidRPr="00A31AC7">
        <w:rPr>
          <w:rFonts w:ascii="Times New Roman" w:eastAsia="Times New Roman" w:hAnsi="Times New Roman" w:cs="Times New Roman"/>
          <w:sz w:val="28"/>
          <w:szCs w:val="28"/>
        </w:rPr>
        <w:t xml:space="preserve"> -проведение инвентаризации и паспортизации объектов культурного наследия в сельских поселениях Оренбургской области с последующей регистрацией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 государственном реестре.</w:t>
      </w:r>
    </w:p>
    <w:p w:rsidR="00771031" w:rsidRPr="00A31AC7" w:rsidRDefault="00771031" w:rsidP="003E1C5F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C7">
        <w:rPr>
          <w:rFonts w:ascii="Times New Roman" w:eastAsia="Times New Roman" w:hAnsi="Times New Roman" w:cs="Times New Roman"/>
          <w:sz w:val="28"/>
          <w:szCs w:val="28"/>
        </w:rPr>
        <w:t xml:space="preserve">Отнесение земельных участков, на которых расположены памятники истории и культуры, к землям </w:t>
      </w:r>
      <w:r w:rsidR="00F6554C">
        <w:rPr>
          <w:rFonts w:ascii="Times New Roman" w:eastAsia="Times New Roman" w:hAnsi="Times New Roman" w:cs="Times New Roman"/>
          <w:sz w:val="28"/>
          <w:szCs w:val="28"/>
        </w:rPr>
        <w:t>историко-культурного назначения.</w:t>
      </w:r>
    </w:p>
    <w:p w:rsidR="00771031" w:rsidRDefault="00771031" w:rsidP="003E1C5F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 и популяризация объектов культурного наследия, расположенных на территории Оренбургской области.</w:t>
      </w:r>
      <w:bookmarkStart w:id="6" w:name="_Toc132716913"/>
      <w:bookmarkEnd w:id="6"/>
    </w:p>
    <w:p w:rsidR="00771031" w:rsidRPr="00771031" w:rsidRDefault="00771031" w:rsidP="00771031">
      <w:pPr>
        <w:ind w:left="-90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82" w:rsidRPr="00F6554C" w:rsidRDefault="00AA7246" w:rsidP="00F6554C">
      <w:pPr>
        <w:pStyle w:val="11"/>
        <w:jc w:val="center"/>
        <w:rPr>
          <w:b/>
          <w:sz w:val="28"/>
          <w:szCs w:val="28"/>
        </w:rPr>
      </w:pPr>
      <w:r w:rsidRPr="00F6554C">
        <w:rPr>
          <w:b/>
          <w:sz w:val="28"/>
          <w:szCs w:val="28"/>
        </w:rPr>
        <w:t>1.4. О</w:t>
      </w:r>
      <w:r w:rsidR="00F6554C" w:rsidRPr="00F6554C">
        <w:rPr>
          <w:b/>
          <w:sz w:val="28"/>
          <w:szCs w:val="28"/>
        </w:rPr>
        <w:t>ценка нормативно-правовой базы</w:t>
      </w:r>
    </w:p>
    <w:p w:rsidR="00F02882" w:rsidRDefault="00F6554C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882" w:rsidRPr="00F02882">
        <w:rPr>
          <w:sz w:val="28"/>
          <w:szCs w:val="28"/>
        </w:rPr>
        <w:t>В настоящее время</w:t>
      </w:r>
      <w:r w:rsidR="00F02882">
        <w:rPr>
          <w:sz w:val="28"/>
          <w:szCs w:val="28"/>
        </w:rPr>
        <w:t xml:space="preserve"> существует необходимости внесения изменений в Генеральный план и Правила землепользования и застройки муниципального образования </w:t>
      </w:r>
      <w:r w:rsidR="009D6287">
        <w:rPr>
          <w:sz w:val="28"/>
          <w:szCs w:val="28"/>
        </w:rPr>
        <w:t>Ефремово-Зыковский</w:t>
      </w:r>
      <w:r w:rsidR="00F02882">
        <w:rPr>
          <w:sz w:val="28"/>
          <w:szCs w:val="28"/>
        </w:rPr>
        <w:t xml:space="preserve"> сельсовет Оренбургской области. Данная необходимости возникает в связи с уменьшением актуальности представленной </w:t>
      </w:r>
      <w:r w:rsidR="00F02882">
        <w:rPr>
          <w:sz w:val="28"/>
          <w:szCs w:val="28"/>
        </w:rPr>
        <w:lastRenderedPageBreak/>
        <w:t xml:space="preserve">информации в обосновании генерального плана, как следствие необходимость корректировки и задач развития муниципального образования. </w:t>
      </w:r>
    </w:p>
    <w:p w:rsidR="00AA7246" w:rsidRPr="00F02882" w:rsidRDefault="00F6554C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882">
        <w:rPr>
          <w:sz w:val="28"/>
          <w:szCs w:val="28"/>
        </w:rPr>
        <w:t xml:space="preserve">Кроме того, изменения данной нормативно-правовой документации необходимо для приведения ее в соответствие с </w:t>
      </w:r>
      <w:r w:rsidR="00B82FFC" w:rsidRPr="008723A3">
        <w:rPr>
          <w:sz w:val="28"/>
          <w:szCs w:val="28"/>
        </w:rPr>
        <w:t>действующим</w:t>
      </w:r>
      <w:r w:rsidR="00454913">
        <w:rPr>
          <w:sz w:val="28"/>
          <w:szCs w:val="28"/>
        </w:rPr>
        <w:t xml:space="preserve"> </w:t>
      </w:r>
      <w:r w:rsidR="00F02882">
        <w:rPr>
          <w:sz w:val="28"/>
          <w:szCs w:val="28"/>
        </w:rPr>
        <w:t xml:space="preserve">законодательством. </w:t>
      </w:r>
    </w:p>
    <w:p w:rsidR="00AA7246" w:rsidRPr="00AA7246" w:rsidRDefault="00AA7246" w:rsidP="00777D26">
      <w:pPr>
        <w:pStyle w:val="11"/>
        <w:jc w:val="both"/>
        <w:rPr>
          <w:b/>
          <w:sz w:val="28"/>
          <w:szCs w:val="28"/>
          <w:u w:val="single"/>
        </w:rPr>
      </w:pPr>
    </w:p>
    <w:p w:rsidR="00F6554C" w:rsidRDefault="00777D26" w:rsidP="00777D26">
      <w:pPr>
        <w:pStyle w:val="11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 xml:space="preserve">Раздел </w:t>
      </w:r>
      <w:r w:rsidR="00AA7246">
        <w:rPr>
          <w:b/>
          <w:sz w:val="28"/>
          <w:szCs w:val="28"/>
        </w:rPr>
        <w:t xml:space="preserve">2. </w:t>
      </w:r>
      <w:r w:rsidR="00F6554C">
        <w:rPr>
          <w:b/>
          <w:sz w:val="28"/>
          <w:szCs w:val="28"/>
        </w:rPr>
        <w:t xml:space="preserve"> ПЕРЕЧЕНЬ МЕРОПРИЯТИЙ  ПО ПРОЕКТИРОВАНИЮ, СТРОИТЕЛЬСТВУ, РЕКОНСРУКЦИИ ОБЪЕКТОВ СОЦИАЛЬНОЙ ИНФРАСТРУКТУРЫ МУНИЦИПАЛЬНОГО ОБРАЗОВАНИЯ </w:t>
      </w:r>
      <w:r w:rsidR="00454913">
        <w:rPr>
          <w:b/>
          <w:sz w:val="28"/>
          <w:szCs w:val="28"/>
        </w:rPr>
        <w:t>ЕФРЕМОВО-ЗЫКОВСКИЙ</w:t>
      </w:r>
      <w:r w:rsidR="00F6554C">
        <w:rPr>
          <w:b/>
          <w:sz w:val="28"/>
          <w:szCs w:val="28"/>
        </w:rPr>
        <w:t xml:space="preserve"> СЕЛЬСОВЕТ ПОНОМАРЕВСКОГО РАЙОНА ОРЕНБУРГСКОЙ ОБЛАСТИ</w:t>
      </w:r>
    </w:p>
    <w:p w:rsidR="00777D26" w:rsidRDefault="00777D26" w:rsidP="00F6554C">
      <w:pPr>
        <w:pStyle w:val="11"/>
        <w:jc w:val="center"/>
      </w:pPr>
    </w:p>
    <w:p w:rsidR="006E5436" w:rsidRDefault="00777D26" w:rsidP="008C5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6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454913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E030C">
        <w:rPr>
          <w:rFonts w:ascii="Times New Roman" w:hAnsi="Times New Roman" w:cs="Times New Roman"/>
          <w:sz w:val="28"/>
          <w:szCs w:val="28"/>
        </w:rPr>
        <w:t>Пономаревского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сельского поселения на 201</w:t>
      </w:r>
      <w:r w:rsidR="001717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663">
        <w:rPr>
          <w:rFonts w:ascii="Times New Roman" w:hAnsi="Times New Roman" w:cs="Times New Roman"/>
          <w:sz w:val="28"/>
          <w:szCs w:val="28"/>
        </w:rPr>
        <w:t>20</w:t>
      </w:r>
      <w:r w:rsidR="00DF78CA">
        <w:rPr>
          <w:rFonts w:ascii="Times New Roman" w:hAnsi="Times New Roman" w:cs="Times New Roman"/>
          <w:sz w:val="28"/>
          <w:szCs w:val="28"/>
        </w:rPr>
        <w:t>3</w:t>
      </w:r>
      <w:r w:rsidR="00454913">
        <w:rPr>
          <w:rFonts w:ascii="Times New Roman" w:hAnsi="Times New Roman" w:cs="Times New Roman"/>
          <w:sz w:val="28"/>
          <w:szCs w:val="28"/>
        </w:rPr>
        <w:t>3</w:t>
      </w:r>
      <w:r w:rsidRPr="00F33663">
        <w:rPr>
          <w:rFonts w:ascii="Times New Roman" w:hAnsi="Times New Roman" w:cs="Times New Roman"/>
          <w:sz w:val="28"/>
          <w:szCs w:val="28"/>
        </w:rPr>
        <w:t xml:space="preserve"> годы разрабатывается на основании генерального плана </w:t>
      </w:r>
      <w:r w:rsidR="0017170C">
        <w:rPr>
          <w:rFonts w:ascii="Times New Roman" w:hAnsi="Times New Roman" w:cs="Times New Roman"/>
          <w:sz w:val="28"/>
          <w:szCs w:val="28"/>
        </w:rPr>
        <w:t>Ефремово-Зыковского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сельсовета и включает в себя мероприятия</w:t>
      </w:r>
      <w:r w:rsidR="001254F1">
        <w:rPr>
          <w:rFonts w:ascii="Times New Roman" w:hAnsi="Times New Roman" w:cs="Times New Roman"/>
          <w:sz w:val="28"/>
          <w:szCs w:val="28"/>
        </w:rPr>
        <w:t xml:space="preserve"> по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</w:t>
      </w:r>
      <w:r w:rsidR="0017170C">
        <w:rPr>
          <w:rFonts w:ascii="Times New Roman" w:hAnsi="Times New Roman" w:cs="Times New Roman"/>
          <w:sz w:val="28"/>
          <w:szCs w:val="28"/>
        </w:rPr>
        <w:t>реконструкции и капитальному ремонту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r w:rsidR="003E030C">
        <w:rPr>
          <w:rFonts w:ascii="Times New Roman" w:hAnsi="Times New Roman" w:cs="Times New Roman"/>
          <w:sz w:val="28"/>
          <w:szCs w:val="28"/>
        </w:rPr>
        <w:t>Пономаревского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</w:p>
    <w:p w:rsidR="001C2302" w:rsidRDefault="001C2302" w:rsidP="008C5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02" w:rsidRDefault="001C2302" w:rsidP="008C5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Таб.8</w:t>
      </w:r>
    </w:p>
    <w:tbl>
      <w:tblPr>
        <w:tblpPr w:leftFromText="180" w:rightFromText="180" w:vertAnchor="text" w:tblpX="182" w:tblpY="1"/>
        <w:tblOverlap w:val="never"/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222"/>
        <w:gridCol w:w="1532"/>
        <w:gridCol w:w="1353"/>
        <w:gridCol w:w="988"/>
        <w:gridCol w:w="1785"/>
      </w:tblGrid>
      <w:tr w:rsidR="003E1C5F" w:rsidRPr="003A093B" w:rsidTr="003E1C5F">
        <w:trPr>
          <w:trHeight w:val="637"/>
        </w:trPr>
        <w:tc>
          <w:tcPr>
            <w:tcW w:w="934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Виды объектов социальной инфраструктуры</w:t>
            </w:r>
          </w:p>
        </w:tc>
        <w:tc>
          <w:tcPr>
            <w:tcW w:w="1146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Наименование мероприятия</w:t>
            </w:r>
          </w:p>
        </w:tc>
        <w:tc>
          <w:tcPr>
            <w:tcW w:w="790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Пропускная способность</w:t>
            </w:r>
          </w:p>
        </w:tc>
        <w:tc>
          <w:tcPr>
            <w:tcW w:w="698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Площадь,</w:t>
            </w:r>
          </w:p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(га)</w:t>
            </w:r>
          </w:p>
        </w:tc>
        <w:tc>
          <w:tcPr>
            <w:tcW w:w="510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Сроки реализации</w:t>
            </w:r>
          </w:p>
        </w:tc>
        <w:tc>
          <w:tcPr>
            <w:tcW w:w="921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Ответственные исполнители</w:t>
            </w:r>
          </w:p>
        </w:tc>
      </w:tr>
      <w:tr w:rsidR="003E1C5F" w:rsidRPr="003A093B" w:rsidTr="003E1C5F">
        <w:trPr>
          <w:trHeight w:val="637"/>
        </w:trPr>
        <w:tc>
          <w:tcPr>
            <w:tcW w:w="934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A093B">
              <w:rPr>
                <w:rFonts w:ascii="Times New Roman" w:hAnsi="Times New Roman" w:cs="Times New Roman"/>
                <w:sz w:val="22"/>
              </w:rPr>
              <w:t>Образование</w:t>
            </w:r>
          </w:p>
        </w:tc>
        <w:tc>
          <w:tcPr>
            <w:tcW w:w="1146" w:type="pct"/>
          </w:tcPr>
          <w:p w:rsidR="00B47F1B" w:rsidRPr="003A093B" w:rsidRDefault="00B47F1B" w:rsidP="003E1C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Реконструкция детского дошкольного учреждения в с. Еф. Зыково, ул.Центральная 45</w:t>
            </w:r>
          </w:p>
        </w:tc>
        <w:tc>
          <w:tcPr>
            <w:tcW w:w="790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До 24 мест (+9)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698" w:type="pct"/>
            <w:shd w:val="clear" w:color="auto" w:fill="auto"/>
          </w:tcPr>
          <w:p w:rsidR="00B47F1B" w:rsidRPr="003E1C5F" w:rsidRDefault="00B47F1B" w:rsidP="003E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</w:t>
            </w:r>
            <w:r w:rsidR="0053617C">
              <w:rPr>
                <w:rFonts w:ascii="Times New Roman" w:hAnsi="Times New Roman" w:cs="Times New Roman"/>
                <w:sz w:val="22"/>
                <w:lang w:eastAsia="en-US"/>
              </w:rPr>
              <w:t>32</w:t>
            </w:r>
          </w:p>
        </w:tc>
        <w:tc>
          <w:tcPr>
            <w:tcW w:w="921" w:type="pct"/>
          </w:tcPr>
          <w:p w:rsidR="00B47F1B" w:rsidRPr="003A093B" w:rsidRDefault="00B47F1B" w:rsidP="00221574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Глава </w:t>
            </w:r>
            <w:r w:rsidR="00221574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Ефремово-Зыковского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сельсовета</w:t>
            </w:r>
          </w:p>
        </w:tc>
      </w:tr>
      <w:tr w:rsidR="003E1C5F" w:rsidRPr="003A093B" w:rsidTr="003E1C5F">
        <w:trPr>
          <w:trHeight w:val="637"/>
        </w:trPr>
        <w:tc>
          <w:tcPr>
            <w:tcW w:w="934" w:type="pct"/>
            <w:vMerge w:val="restart"/>
          </w:tcPr>
          <w:p w:rsidR="003539CA" w:rsidRPr="003A093B" w:rsidRDefault="003539CA" w:rsidP="003E1C5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</w:rPr>
            </w:pPr>
            <w:r w:rsidRPr="003A093B">
              <w:rPr>
                <w:rFonts w:ascii="Times New Roman" w:hAnsi="Times New Roman"/>
                <w:sz w:val="22"/>
              </w:rPr>
              <w:t>Здравоохранение</w:t>
            </w:r>
          </w:p>
        </w:tc>
        <w:tc>
          <w:tcPr>
            <w:tcW w:w="1146" w:type="pct"/>
          </w:tcPr>
          <w:p w:rsidR="003539CA" w:rsidRPr="003A093B" w:rsidRDefault="003539CA" w:rsidP="003E1C5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Реконструкция существующего здания ФАП в с. Еф-Зыково ул. Молодежная 4</w:t>
            </w:r>
          </w:p>
        </w:tc>
        <w:tc>
          <w:tcPr>
            <w:tcW w:w="790" w:type="pct"/>
          </w:tcPr>
          <w:p w:rsidR="003539CA" w:rsidRPr="003A093B" w:rsidRDefault="003539CA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26 мест</w:t>
            </w:r>
          </w:p>
        </w:tc>
        <w:tc>
          <w:tcPr>
            <w:tcW w:w="698" w:type="pct"/>
            <w:shd w:val="clear" w:color="auto" w:fill="auto"/>
          </w:tcPr>
          <w:p w:rsidR="003539CA" w:rsidRPr="003E1C5F" w:rsidRDefault="003539CA" w:rsidP="003E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3539CA" w:rsidRPr="003A093B" w:rsidRDefault="003539CA" w:rsidP="003E1C5F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</w:t>
            </w:r>
            <w:r w:rsidR="0053617C">
              <w:rPr>
                <w:rFonts w:ascii="Times New Roman" w:hAnsi="Times New Roman" w:cs="Times New Roman"/>
                <w:sz w:val="22"/>
                <w:lang w:eastAsia="en-US"/>
              </w:rPr>
              <w:t>32</w:t>
            </w:r>
          </w:p>
        </w:tc>
        <w:tc>
          <w:tcPr>
            <w:tcW w:w="921" w:type="pct"/>
          </w:tcPr>
          <w:p w:rsidR="003539CA" w:rsidRPr="003A093B" w:rsidRDefault="0030620B" w:rsidP="003E1C5F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Мин. Здрав Оренбургской  области</w:t>
            </w:r>
          </w:p>
        </w:tc>
      </w:tr>
      <w:tr w:rsidR="003E1C5F" w:rsidRPr="003A093B" w:rsidTr="003E1C5F">
        <w:trPr>
          <w:trHeight w:val="637"/>
        </w:trPr>
        <w:tc>
          <w:tcPr>
            <w:tcW w:w="934" w:type="pct"/>
            <w:vMerge/>
          </w:tcPr>
          <w:p w:rsidR="003539CA" w:rsidRPr="003A093B" w:rsidRDefault="003539CA" w:rsidP="003E1C5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6" w:type="pct"/>
          </w:tcPr>
          <w:p w:rsidR="003539CA" w:rsidRPr="003A093B" w:rsidRDefault="003539CA" w:rsidP="003E1C5F">
            <w:p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Реконструкция существующего здания ФАП в с. </w:t>
            </w:r>
            <w:r w:rsidR="0030620B">
              <w:rPr>
                <w:rFonts w:ascii="Times New Roman" w:hAnsi="Times New Roman" w:cs="Times New Roman"/>
                <w:bCs/>
                <w:sz w:val="22"/>
              </w:rPr>
              <w:t>Сорокино пер. Садовый 5 а</w:t>
            </w:r>
          </w:p>
        </w:tc>
        <w:tc>
          <w:tcPr>
            <w:tcW w:w="790" w:type="pct"/>
          </w:tcPr>
          <w:p w:rsidR="003539CA" w:rsidRPr="003A093B" w:rsidRDefault="0030620B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16 мест</w:t>
            </w:r>
          </w:p>
        </w:tc>
        <w:tc>
          <w:tcPr>
            <w:tcW w:w="698" w:type="pct"/>
            <w:shd w:val="clear" w:color="auto" w:fill="auto"/>
          </w:tcPr>
          <w:p w:rsidR="003539CA" w:rsidRPr="003E1C5F" w:rsidRDefault="003539CA" w:rsidP="003E1C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pct"/>
          </w:tcPr>
          <w:p w:rsidR="003539CA" w:rsidRPr="003A093B" w:rsidRDefault="0053617C" w:rsidP="003E1C5F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2021</w:t>
            </w:r>
          </w:p>
        </w:tc>
        <w:tc>
          <w:tcPr>
            <w:tcW w:w="921" w:type="pct"/>
          </w:tcPr>
          <w:p w:rsidR="003539CA" w:rsidRPr="003A093B" w:rsidRDefault="0030620B" w:rsidP="003E1C5F">
            <w:pP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Мин. Здрав Оренбургской  области</w:t>
            </w:r>
          </w:p>
        </w:tc>
      </w:tr>
      <w:tr w:rsidR="003E1C5F" w:rsidRPr="003A093B" w:rsidTr="003E1C5F">
        <w:trPr>
          <w:trHeight w:val="841"/>
        </w:trPr>
        <w:tc>
          <w:tcPr>
            <w:tcW w:w="934" w:type="pct"/>
            <w:vMerge w:val="restart"/>
          </w:tcPr>
          <w:p w:rsidR="00B47F1B" w:rsidRPr="003A093B" w:rsidRDefault="00B47F1B" w:rsidP="003E1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3A093B">
              <w:rPr>
                <w:rFonts w:ascii="Times New Roman" w:hAnsi="Times New Roman"/>
                <w:sz w:val="22"/>
              </w:rPr>
              <w:t>Культура</w:t>
            </w:r>
          </w:p>
        </w:tc>
        <w:tc>
          <w:tcPr>
            <w:tcW w:w="1146" w:type="pct"/>
          </w:tcPr>
          <w:p w:rsidR="00B47F1B" w:rsidRPr="003A093B" w:rsidRDefault="00B47F1B" w:rsidP="003E1C5F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Реконструкция СДК в с. Еф-Зыково ул.Молодежная 1а</w:t>
            </w:r>
          </w:p>
        </w:tc>
        <w:tc>
          <w:tcPr>
            <w:tcW w:w="790" w:type="pct"/>
          </w:tcPr>
          <w:p w:rsidR="00B47F1B" w:rsidRDefault="00B47F1B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140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мест.</w:t>
            </w:r>
          </w:p>
          <w:p w:rsidR="00B47F1B" w:rsidRPr="003A093B" w:rsidRDefault="003539CA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(</w:t>
            </w:r>
            <w:r w:rsidR="00B47F1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+</w:t>
            </w: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80)</w:t>
            </w:r>
          </w:p>
        </w:tc>
        <w:tc>
          <w:tcPr>
            <w:tcW w:w="698" w:type="pct"/>
            <w:shd w:val="clear" w:color="auto" w:fill="auto"/>
          </w:tcPr>
          <w:p w:rsidR="00B47F1B" w:rsidRPr="003E1C5F" w:rsidRDefault="00B47F1B" w:rsidP="003E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sz w:val="22"/>
                <w:highlight w:val="red"/>
                <w:lang w:eastAsia="en-US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</w:t>
            </w:r>
            <w:r w:rsidR="0053617C">
              <w:rPr>
                <w:rFonts w:ascii="Times New Roman" w:hAnsi="Times New Roman" w:cs="Times New Roman"/>
                <w:sz w:val="22"/>
                <w:lang w:eastAsia="en-US"/>
              </w:rPr>
              <w:t>32</w:t>
            </w:r>
          </w:p>
        </w:tc>
        <w:tc>
          <w:tcPr>
            <w:tcW w:w="921" w:type="pct"/>
          </w:tcPr>
          <w:p w:rsidR="00B47F1B" w:rsidRPr="003A093B" w:rsidRDefault="00B47F1B" w:rsidP="00221574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Глава </w:t>
            </w:r>
            <w:r w:rsidR="00221574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Ефремово-Зыковского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сельсовета</w:t>
            </w:r>
          </w:p>
        </w:tc>
      </w:tr>
      <w:tr w:rsidR="003E1C5F" w:rsidRPr="003A093B" w:rsidTr="003E1C5F">
        <w:trPr>
          <w:trHeight w:val="637"/>
        </w:trPr>
        <w:tc>
          <w:tcPr>
            <w:tcW w:w="934" w:type="pct"/>
            <w:vMerge/>
          </w:tcPr>
          <w:p w:rsidR="00B47F1B" w:rsidRPr="003A093B" w:rsidRDefault="00B47F1B" w:rsidP="003E1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6" w:type="pct"/>
          </w:tcPr>
          <w:p w:rsidR="00B47F1B" w:rsidRPr="003A093B" w:rsidRDefault="003539CA" w:rsidP="0022157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Реконструкция </w:t>
            </w:r>
            <w:r w:rsidR="00221574">
              <w:rPr>
                <w:rFonts w:ascii="Times New Roman" w:hAnsi="Times New Roman"/>
                <w:sz w:val="22"/>
              </w:rPr>
              <w:t xml:space="preserve"> сельского клуба</w:t>
            </w:r>
            <w:r>
              <w:rPr>
                <w:rFonts w:ascii="Times New Roman" w:hAnsi="Times New Roman"/>
                <w:sz w:val="22"/>
              </w:rPr>
              <w:t xml:space="preserve"> в с. Сорокино, пер. Садовый 5</w:t>
            </w:r>
            <w:r w:rsidR="00221574">
              <w:rPr>
                <w:rFonts w:ascii="Times New Roman" w:hAnsi="Times New Roman"/>
                <w:sz w:val="22"/>
              </w:rPr>
              <w:t>а</w:t>
            </w:r>
          </w:p>
        </w:tc>
        <w:tc>
          <w:tcPr>
            <w:tcW w:w="790" w:type="pct"/>
          </w:tcPr>
          <w:p w:rsidR="00B47F1B" w:rsidRDefault="003539CA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40 мест</w:t>
            </w:r>
          </w:p>
          <w:p w:rsidR="003539CA" w:rsidRPr="003A093B" w:rsidRDefault="003539CA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(+10)</w:t>
            </w:r>
          </w:p>
        </w:tc>
        <w:tc>
          <w:tcPr>
            <w:tcW w:w="698" w:type="pct"/>
            <w:shd w:val="clear" w:color="auto" w:fill="auto"/>
          </w:tcPr>
          <w:p w:rsidR="00B47F1B" w:rsidRPr="003E1C5F" w:rsidRDefault="00B47F1B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510" w:type="pct"/>
          </w:tcPr>
          <w:p w:rsidR="00B47F1B" w:rsidRPr="003A093B" w:rsidRDefault="0053617C" w:rsidP="003E1C5F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2021</w:t>
            </w:r>
          </w:p>
        </w:tc>
        <w:tc>
          <w:tcPr>
            <w:tcW w:w="921" w:type="pct"/>
          </w:tcPr>
          <w:p w:rsidR="00B47F1B" w:rsidRPr="003A093B" w:rsidRDefault="0053617C" w:rsidP="00221574">
            <w:pP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Глава </w:t>
            </w:r>
            <w:r w:rsidR="00221574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Ефремово-Зыковского  сельсовета</w:t>
            </w:r>
          </w:p>
        </w:tc>
      </w:tr>
      <w:tr w:rsidR="003E1C5F" w:rsidRPr="003A093B" w:rsidTr="003E1C5F">
        <w:trPr>
          <w:trHeight w:val="637"/>
        </w:trPr>
        <w:tc>
          <w:tcPr>
            <w:tcW w:w="934" w:type="pct"/>
          </w:tcPr>
          <w:p w:rsidR="0053617C" w:rsidRPr="003A093B" w:rsidRDefault="0053617C" w:rsidP="003E1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3A093B">
              <w:rPr>
                <w:rFonts w:ascii="Times New Roman" w:hAnsi="Times New Roman"/>
                <w:color w:val="auto"/>
                <w:sz w:val="22"/>
              </w:rPr>
              <w:t>Объекты культурного наследия</w:t>
            </w:r>
          </w:p>
        </w:tc>
        <w:tc>
          <w:tcPr>
            <w:tcW w:w="1146" w:type="pct"/>
          </w:tcPr>
          <w:p w:rsidR="0053617C" w:rsidRPr="003A093B" w:rsidRDefault="0053617C" w:rsidP="003E1C5F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sz w:val="22"/>
                <w:lang w:eastAsia="en-US"/>
              </w:rPr>
              <w:t xml:space="preserve">Инвентаризация и мониторинг объектов культурного </w:t>
            </w:r>
            <w:r w:rsidRPr="003A093B">
              <w:rPr>
                <w:rFonts w:ascii="Times New Roman" w:eastAsia="Times New Roman" w:hAnsi="Times New Roman" w:cs="Times New Roman"/>
                <w:sz w:val="22"/>
                <w:lang w:eastAsia="en-US"/>
              </w:rPr>
              <w:lastRenderedPageBreak/>
              <w:t>наследия</w:t>
            </w:r>
          </w:p>
        </w:tc>
        <w:tc>
          <w:tcPr>
            <w:tcW w:w="790" w:type="pct"/>
          </w:tcPr>
          <w:p w:rsidR="0053617C" w:rsidRPr="003A093B" w:rsidRDefault="0053617C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lastRenderedPageBreak/>
              <w:t>2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шт.</w:t>
            </w:r>
          </w:p>
        </w:tc>
        <w:tc>
          <w:tcPr>
            <w:tcW w:w="698" w:type="pct"/>
          </w:tcPr>
          <w:p w:rsidR="0053617C" w:rsidRPr="003A093B" w:rsidRDefault="0053617C" w:rsidP="003E1C5F">
            <w:pPr>
              <w:jc w:val="center"/>
              <w:rPr>
                <w:color w:val="auto"/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510" w:type="pct"/>
          </w:tcPr>
          <w:p w:rsidR="0053617C" w:rsidRDefault="0053617C" w:rsidP="003E1C5F">
            <w:pPr>
              <w:jc w:val="center"/>
            </w:pPr>
            <w:r w:rsidRPr="001B24C2">
              <w:rPr>
                <w:rFonts w:ascii="Times New Roman" w:hAnsi="Times New Roman" w:cs="Times New Roman"/>
                <w:sz w:val="22"/>
                <w:lang w:eastAsia="en-US"/>
              </w:rPr>
              <w:t>2021</w:t>
            </w:r>
          </w:p>
        </w:tc>
        <w:tc>
          <w:tcPr>
            <w:tcW w:w="921" w:type="pct"/>
          </w:tcPr>
          <w:p w:rsidR="0053617C" w:rsidRPr="003A093B" w:rsidRDefault="0053617C" w:rsidP="003E1C5F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Министерство культуры и внешних связей</w:t>
            </w:r>
          </w:p>
        </w:tc>
      </w:tr>
      <w:tr w:rsidR="003E1C5F" w:rsidRPr="003A093B" w:rsidTr="003E1C5F">
        <w:trPr>
          <w:trHeight w:val="637"/>
        </w:trPr>
        <w:tc>
          <w:tcPr>
            <w:tcW w:w="934" w:type="pct"/>
          </w:tcPr>
          <w:p w:rsidR="0053617C" w:rsidRPr="003A093B" w:rsidRDefault="0053617C" w:rsidP="003E1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46" w:type="pct"/>
          </w:tcPr>
          <w:p w:rsidR="0053617C" w:rsidRPr="003A093B" w:rsidRDefault="0053617C" w:rsidP="003E1C5F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sz w:val="22"/>
                <w:lang w:eastAsia="en-US"/>
              </w:rPr>
              <w:t>Определение границ территорий памятников</w:t>
            </w:r>
          </w:p>
        </w:tc>
        <w:tc>
          <w:tcPr>
            <w:tcW w:w="790" w:type="pct"/>
          </w:tcPr>
          <w:p w:rsidR="0053617C" w:rsidRPr="003A093B" w:rsidRDefault="0053617C" w:rsidP="003E1C5F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2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шт.</w:t>
            </w:r>
          </w:p>
        </w:tc>
        <w:tc>
          <w:tcPr>
            <w:tcW w:w="698" w:type="pct"/>
          </w:tcPr>
          <w:p w:rsidR="0053617C" w:rsidRPr="003A093B" w:rsidRDefault="0053617C" w:rsidP="003E1C5F">
            <w:pPr>
              <w:jc w:val="center"/>
              <w:rPr>
                <w:color w:val="auto"/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510" w:type="pct"/>
          </w:tcPr>
          <w:p w:rsidR="0053617C" w:rsidRDefault="0053617C" w:rsidP="003E1C5F">
            <w:pPr>
              <w:jc w:val="center"/>
            </w:pPr>
            <w:r w:rsidRPr="001B24C2">
              <w:rPr>
                <w:rFonts w:ascii="Times New Roman" w:hAnsi="Times New Roman" w:cs="Times New Roman"/>
                <w:sz w:val="22"/>
                <w:lang w:eastAsia="en-US"/>
              </w:rPr>
              <w:t>2021</w:t>
            </w:r>
          </w:p>
        </w:tc>
        <w:tc>
          <w:tcPr>
            <w:tcW w:w="921" w:type="pct"/>
          </w:tcPr>
          <w:p w:rsidR="0053617C" w:rsidRPr="003A093B" w:rsidRDefault="0053617C" w:rsidP="003E1C5F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Министерство культуры и внешних связей</w:t>
            </w:r>
          </w:p>
        </w:tc>
      </w:tr>
      <w:tr w:rsidR="003E1C5F" w:rsidRPr="003A093B" w:rsidTr="003E1C5F">
        <w:trPr>
          <w:trHeight w:val="637"/>
        </w:trPr>
        <w:tc>
          <w:tcPr>
            <w:tcW w:w="934" w:type="pct"/>
          </w:tcPr>
          <w:p w:rsidR="0053617C" w:rsidRPr="003A093B" w:rsidRDefault="0053617C" w:rsidP="003E1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46" w:type="pct"/>
          </w:tcPr>
          <w:p w:rsidR="0053617C" w:rsidRPr="003A093B" w:rsidRDefault="0053617C" w:rsidP="003E1C5F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sz w:val="22"/>
                <w:lang w:eastAsia="en-US"/>
              </w:rPr>
              <w:t>Оформление землеустроительной документации для постановки участков, на которых расположены объекты культурного наследия, на кадастровый учет</w:t>
            </w:r>
          </w:p>
        </w:tc>
        <w:tc>
          <w:tcPr>
            <w:tcW w:w="790" w:type="pct"/>
          </w:tcPr>
          <w:p w:rsidR="0053617C" w:rsidRPr="003A093B" w:rsidRDefault="0053617C" w:rsidP="003E1C5F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2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шт.</w:t>
            </w:r>
          </w:p>
        </w:tc>
        <w:tc>
          <w:tcPr>
            <w:tcW w:w="698" w:type="pct"/>
          </w:tcPr>
          <w:p w:rsidR="0053617C" w:rsidRPr="003A093B" w:rsidRDefault="0053617C" w:rsidP="003E1C5F">
            <w:pPr>
              <w:jc w:val="center"/>
              <w:rPr>
                <w:color w:val="auto"/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510" w:type="pct"/>
          </w:tcPr>
          <w:p w:rsidR="0053617C" w:rsidRDefault="0053617C" w:rsidP="003E1C5F">
            <w:pPr>
              <w:jc w:val="center"/>
            </w:pPr>
            <w:r w:rsidRPr="001B24C2">
              <w:rPr>
                <w:rFonts w:ascii="Times New Roman" w:hAnsi="Times New Roman" w:cs="Times New Roman"/>
                <w:sz w:val="22"/>
                <w:lang w:eastAsia="en-US"/>
              </w:rPr>
              <w:t>2021</w:t>
            </w:r>
          </w:p>
        </w:tc>
        <w:tc>
          <w:tcPr>
            <w:tcW w:w="921" w:type="pct"/>
          </w:tcPr>
          <w:p w:rsidR="0053617C" w:rsidRPr="003A093B" w:rsidRDefault="0053617C" w:rsidP="003E1C5F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Министерство культуры и внешних связей</w:t>
            </w:r>
          </w:p>
        </w:tc>
      </w:tr>
    </w:tbl>
    <w:p w:rsidR="001C2302" w:rsidRPr="00507464" w:rsidRDefault="001C2302" w:rsidP="001C2302">
      <w:pPr>
        <w:pStyle w:val="21"/>
        <w:spacing w:before="0" w:after="0"/>
        <w:rPr>
          <w:b/>
          <w:sz w:val="22"/>
          <w:szCs w:val="28"/>
        </w:rPr>
      </w:pPr>
    </w:p>
    <w:p w:rsidR="00E36EFD" w:rsidRDefault="00E36EFD" w:rsidP="00AD491E">
      <w:pPr>
        <w:pStyle w:val="11"/>
        <w:spacing w:before="0" w:after="0"/>
        <w:rPr>
          <w:b/>
          <w:sz w:val="28"/>
          <w:szCs w:val="28"/>
        </w:rPr>
      </w:pPr>
    </w:p>
    <w:p w:rsidR="00E36EFD" w:rsidRPr="003A093B" w:rsidRDefault="00777D26" w:rsidP="00E36EFD">
      <w:pPr>
        <w:pStyle w:val="11"/>
        <w:spacing w:before="0" w:after="0" w:line="240" w:lineRule="auto"/>
        <w:ind w:left="1134" w:hanging="1134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t xml:space="preserve">Раздел   3. </w:t>
      </w:r>
      <w:r w:rsidR="00E36EFD" w:rsidRPr="003A093B">
        <w:rPr>
          <w:b/>
          <w:sz w:val="28"/>
          <w:szCs w:val="28"/>
        </w:rPr>
        <w:t xml:space="preserve">ОЦЕНКА ОБЪЕМОВ И ИСТОЧНИКОВ ФИНАНСИРОВАНИЯ ОБЪЕКТОВ СОЦИАЛЬНОЙ ИНФРАСТРУКТУРЫ МУНИЦИПАЛЬНОГО ОБРАЗОВАНИЯ </w:t>
      </w:r>
      <w:r w:rsidR="00954C4C">
        <w:rPr>
          <w:b/>
          <w:sz w:val="28"/>
          <w:szCs w:val="28"/>
        </w:rPr>
        <w:t>ЕФРЕМОВО-ЗЫКОВСКИЙ</w:t>
      </w:r>
      <w:r w:rsidR="00E36EFD" w:rsidRPr="003A093B">
        <w:rPr>
          <w:b/>
          <w:sz w:val="28"/>
          <w:szCs w:val="28"/>
        </w:rPr>
        <w:t xml:space="preserve"> СЕЛЬСОВЕТ ПОНОМАРЕВСКОГО РАЙОНА </w:t>
      </w:r>
    </w:p>
    <w:p w:rsidR="00E36EFD" w:rsidRPr="003A093B" w:rsidRDefault="00E36EFD" w:rsidP="00E36EFD">
      <w:pPr>
        <w:pStyle w:val="11"/>
        <w:spacing w:before="0" w:after="0" w:line="240" w:lineRule="auto"/>
        <w:ind w:left="1134" w:hanging="1134"/>
        <w:jc w:val="center"/>
        <w:rPr>
          <w:sz w:val="28"/>
          <w:szCs w:val="28"/>
        </w:rPr>
      </w:pPr>
      <w:r w:rsidRPr="003A093B">
        <w:rPr>
          <w:b/>
          <w:sz w:val="28"/>
          <w:szCs w:val="28"/>
        </w:rPr>
        <w:t>ОРЕНБУРГСКОЙ ОБЛАСТИ</w:t>
      </w:r>
    </w:p>
    <w:p w:rsidR="00777D26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Pr="00F279E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777D26" w:rsidRPr="00983D6B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CF6439" w:rsidRDefault="00CF6439" w:rsidP="00777D26">
      <w:pPr>
        <w:pStyle w:val="11"/>
        <w:jc w:val="both"/>
        <w:rPr>
          <w:b/>
          <w:sz w:val="28"/>
          <w:szCs w:val="28"/>
        </w:rPr>
      </w:pPr>
    </w:p>
    <w:p w:rsidR="00CF6439" w:rsidRDefault="00CF6439" w:rsidP="00CF6439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CF6439" w:rsidSect="003E1C5F">
          <w:pgSz w:w="11907" w:h="16840"/>
          <w:pgMar w:top="709" w:right="850" w:bottom="709" w:left="1134" w:header="709" w:footer="709" w:gutter="0"/>
          <w:cols w:space="708"/>
          <w:docGrid w:linePitch="360"/>
        </w:sectPr>
      </w:pPr>
    </w:p>
    <w:p w:rsidR="00CF6439" w:rsidRPr="00CF6439" w:rsidRDefault="00CF6439" w:rsidP="006B0405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39">
        <w:rPr>
          <w:rFonts w:ascii="Times New Roman" w:hAnsi="Times New Roman" w:cs="Times New Roman"/>
          <w:b/>
          <w:sz w:val="28"/>
          <w:szCs w:val="28"/>
        </w:rPr>
        <w:lastRenderedPageBreak/>
        <w:t>Объемы и источники финансирования инвестиционных проектов по годам</w:t>
      </w:r>
    </w:p>
    <w:p w:rsidR="00C027AD" w:rsidRPr="00C027AD" w:rsidRDefault="00C027AD" w:rsidP="006B040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Таб.9</w:t>
      </w:r>
    </w:p>
    <w:p w:rsidR="00E36EFD" w:rsidRPr="00E36EFD" w:rsidRDefault="00B3293C" w:rsidP="006B0405">
      <w:pPr>
        <w:pStyle w:val="11"/>
        <w:jc w:val="right"/>
        <w:rPr>
          <w:sz w:val="20"/>
          <w:szCs w:val="20"/>
        </w:rPr>
      </w:pPr>
      <w:r w:rsidRPr="00B3293C">
        <w:rPr>
          <w:sz w:val="20"/>
          <w:szCs w:val="20"/>
        </w:rPr>
        <w:t>Тыс. руб.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4819"/>
        <w:gridCol w:w="1134"/>
        <w:gridCol w:w="1135"/>
        <w:gridCol w:w="709"/>
        <w:gridCol w:w="708"/>
        <w:gridCol w:w="1701"/>
        <w:gridCol w:w="2268"/>
      </w:tblGrid>
      <w:tr w:rsidR="00E36EFD" w:rsidTr="00E36EFD">
        <w:trPr>
          <w:trHeight w:val="1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Вид объектов, 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Задачи и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3D7C75">
            <w:pPr>
              <w:spacing w:after="200" w:line="276" w:lineRule="auto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2022-203</w:t>
            </w:r>
            <w:r w:rsidR="003D7C75">
              <w:rPr>
                <w:rFonts w:ascii="Times New Roman" w:eastAsia="Times New Roman" w:hAnsi="Times New Roman"/>
                <w:b/>
                <w:sz w:val="20"/>
                <w:szCs w:val="16"/>
              </w:rPr>
              <w:t>3</w:t>
            </w:r>
          </w:p>
        </w:tc>
      </w:tr>
      <w:tr w:rsidR="00E36EFD" w:rsidTr="003E1C5F">
        <w:trPr>
          <w:cantSplit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FD" w:rsidRDefault="00E36EFD" w:rsidP="006B040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6EFD" w:rsidTr="003E1C5F">
        <w:trPr>
          <w:cantSplit/>
          <w:trHeight w:val="7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75" w:rsidRPr="003D7C75" w:rsidRDefault="003D7C75" w:rsidP="006B0405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C75">
              <w:rPr>
                <w:rFonts w:ascii="Times New Roman" w:hAnsi="Times New Roman" w:cs="Times New Roman"/>
                <w:sz w:val="18"/>
                <w:szCs w:val="18"/>
              </w:rPr>
              <w:t>-реконструкция детского дошкольного учреждения</w:t>
            </w:r>
          </w:p>
          <w:p w:rsidR="00E36EFD" w:rsidRPr="003520B8" w:rsidRDefault="003D7C75" w:rsidP="006B0405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14"/>
                <w:szCs w:val="26"/>
              </w:rPr>
            </w:pPr>
            <w:r w:rsidRPr="003D7C75">
              <w:rPr>
                <w:rFonts w:ascii="Times New Roman" w:hAnsi="Times New Roman" w:cs="Times New Roman"/>
                <w:sz w:val="18"/>
                <w:szCs w:val="18"/>
              </w:rPr>
              <w:t>в с. Ефремово-Зыково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достижение расчетного уровня обеспеченности населения в областях образования, здравоохранения, физической культуры и массового спорта и культуры;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доступность объектов социальной инфраструктуры, в соответствии с нормативами градостроительного проектирования;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FD" w:rsidRPr="00E36EFD" w:rsidRDefault="00E36EFD" w:rsidP="006B040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 w:rsidP="006B04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3E1C5F">
        <w:trPr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FD" w:rsidRPr="003520B8" w:rsidRDefault="00E36EFD" w:rsidP="006B0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26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FD" w:rsidRPr="00E36EFD" w:rsidRDefault="00E36EFD" w:rsidP="006B04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6EFD" w:rsidTr="003E1C5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EFD" w:rsidRDefault="00E36EFD" w:rsidP="006B0405">
            <w:pPr>
              <w:pStyle w:val="ab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8C53E6" w:rsidTr="003E1C5F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53E6" w:rsidRPr="003D7C75" w:rsidRDefault="008C53E6" w:rsidP="00221574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7C7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</w:t>
            </w:r>
            <w:r w:rsidR="003D7C75" w:rsidRPr="003D7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1574">
              <w:rPr>
                <w:rFonts w:ascii="Times New Roman" w:hAnsi="Times New Roman" w:cs="Times New Roman"/>
                <w:sz w:val="18"/>
                <w:szCs w:val="18"/>
              </w:rPr>
              <w:t xml:space="preserve">–реконструкция действующего </w:t>
            </w:r>
            <w:r w:rsidR="003D7C75" w:rsidRPr="003D7C75">
              <w:rPr>
                <w:rFonts w:ascii="Times New Roman" w:hAnsi="Times New Roman" w:cs="Times New Roman"/>
                <w:sz w:val="18"/>
                <w:szCs w:val="18"/>
              </w:rPr>
              <w:t xml:space="preserve"> здания ФАП в с. Ефремово-Зыково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53E6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достижение расчетного уровня обеспеченности населения в областях образования, здравоохранения, физической культуры и массового спорта и культуры;</w:t>
            </w:r>
          </w:p>
          <w:p w:rsidR="008C53E6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доступность объектов социальной инфраструктуры, в соответствии с нормативами градостроительного проектирования;</w:t>
            </w:r>
          </w:p>
          <w:p w:rsidR="008C53E6" w:rsidRPr="00E36EFD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53E6" w:rsidRDefault="008C53E6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53E6" w:rsidRDefault="008C53E6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8C53E6" w:rsidRDefault="008C53E6" w:rsidP="006B0405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3E1C5F">
        <w:trPr>
          <w:trHeight w:val="2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6EFD" w:rsidRDefault="00E36EFD" w:rsidP="006B0405">
            <w:pPr>
              <w:pStyle w:val="1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  <w:p w:rsidR="00E36EFD" w:rsidRDefault="00E36EFD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6EFD" w:rsidRP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6EFD" w:rsidTr="003E1C5F">
        <w:trPr>
          <w:trHeight w:val="40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D7C75" w:rsidRPr="003D7C75" w:rsidRDefault="003D7C75" w:rsidP="003D7C75">
            <w:pPr>
              <w:ind w:left="75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7C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Реконструкция  сельского </w:t>
            </w:r>
          </w:p>
          <w:p w:rsidR="003D7C75" w:rsidRPr="003D7C75" w:rsidRDefault="003D7C75" w:rsidP="003D7C75">
            <w:pPr>
              <w:ind w:left="2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7C75">
              <w:rPr>
                <w:rFonts w:ascii="Times New Roman" w:hAnsi="Times New Roman" w:cs="Times New Roman"/>
                <w:bCs/>
                <w:sz w:val="18"/>
                <w:szCs w:val="18"/>
              </w:rPr>
              <w:t>дома культуры в с.Ефремово-Зыково</w:t>
            </w:r>
          </w:p>
          <w:p w:rsidR="003D7C75" w:rsidRPr="003D7C75" w:rsidRDefault="003D7C75" w:rsidP="003D7C75">
            <w:pPr>
              <w:ind w:left="2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7C75">
              <w:rPr>
                <w:rFonts w:ascii="Times New Roman" w:hAnsi="Times New Roman" w:cs="Times New Roman"/>
                <w:bCs/>
                <w:sz w:val="18"/>
                <w:szCs w:val="18"/>
              </w:rPr>
              <w:t>- реконструкция сельского клуба с.</w:t>
            </w:r>
          </w:p>
          <w:p w:rsidR="003D7C75" w:rsidRPr="003D7C75" w:rsidRDefault="003D7C75" w:rsidP="003D7C75">
            <w:pPr>
              <w:ind w:left="92"/>
              <w:rPr>
                <w:rFonts w:ascii="Times New Roman" w:hAnsi="Times New Roman" w:cs="Times New Roman"/>
                <w:sz w:val="18"/>
                <w:szCs w:val="18"/>
              </w:rPr>
            </w:pPr>
            <w:r w:rsidRPr="003D7C75">
              <w:rPr>
                <w:rFonts w:ascii="Times New Roman" w:hAnsi="Times New Roman" w:cs="Times New Roman"/>
                <w:bCs/>
                <w:sz w:val="18"/>
                <w:szCs w:val="18"/>
              </w:rPr>
              <w:t>Сорокино</w:t>
            </w:r>
          </w:p>
          <w:p w:rsidR="003D7C75" w:rsidRPr="003D7C75" w:rsidRDefault="003D7C75" w:rsidP="003D7C75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EFD" w:rsidRPr="003D7C75" w:rsidRDefault="00E36EFD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D7C75" w:rsidRDefault="003D7C75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эффективность функционирования действующей социальной инфраструктуры;</w:t>
            </w:r>
          </w:p>
          <w:p w:rsidR="00E36EFD" w:rsidRDefault="00E36EFD" w:rsidP="006B0405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FD" w:rsidRPr="00E36EFD" w:rsidRDefault="00E36EFD" w:rsidP="006B040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3E1C5F">
        <w:trPr>
          <w:trHeight w:val="411"/>
        </w:trPr>
        <w:tc>
          <w:tcPr>
            <w:tcW w:w="3261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E36EFD" w:rsidRDefault="00E36EFD" w:rsidP="006A7852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6EFD" w:rsidRDefault="00E36EFD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FD" w:rsidRPr="00E36EFD" w:rsidRDefault="00E36E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FD" w:rsidRDefault="00E36EFD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E36EFD" w:rsidTr="003E1C5F">
        <w:trPr>
          <w:trHeight w:val="564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6EFD" w:rsidRDefault="00E36EFD" w:rsidP="006A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6EFD" w:rsidRDefault="00E36EFD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EFD" w:rsidRPr="00E36EFD" w:rsidRDefault="00E36E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FD" w:rsidRDefault="00E36EFD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E36EFD" w:rsidTr="003E1C5F">
        <w:trPr>
          <w:trHeight w:val="159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FD" w:rsidRDefault="00E36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Объекты культурного наследия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EFD" w:rsidRP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6EFD" w:rsidTr="00E36EFD">
        <w:trPr>
          <w:trHeight w:val="55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Pr="003D7C75" w:rsidRDefault="00E36EFD" w:rsidP="006A7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C75">
              <w:rPr>
                <w:rFonts w:ascii="Times New Roman" w:hAnsi="Times New Roman" w:cs="Times New Roman"/>
                <w:sz w:val="18"/>
                <w:szCs w:val="18"/>
              </w:rPr>
              <w:t>Инвентаризация и мониторинг объектов культурного наследия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сохранение объектов культуры и активизация культурной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8C53E6">
        <w:trPr>
          <w:trHeight w:val="335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3D7C75" w:rsidRDefault="00E36EFD" w:rsidP="006A7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C75">
              <w:rPr>
                <w:rFonts w:ascii="Times New Roman" w:hAnsi="Times New Roman" w:cs="Times New Roman"/>
                <w:sz w:val="18"/>
                <w:szCs w:val="18"/>
              </w:rPr>
              <w:t>Определение границ территорий памятников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E36EF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</w:p>
        </w:tc>
      </w:tr>
      <w:tr w:rsidR="00E36EFD" w:rsidTr="00E36EFD">
        <w:trPr>
          <w:trHeight w:val="843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3D7C75" w:rsidRDefault="00E36EFD" w:rsidP="006A7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C75">
              <w:rPr>
                <w:rFonts w:ascii="Times New Roman" w:hAnsi="Times New Roman" w:cs="Times New Roman"/>
                <w:sz w:val="18"/>
                <w:szCs w:val="18"/>
              </w:rPr>
              <w:t>Оформление землеустроительной документации для постановки участков, на которых расположены объекты культурного наследия, на кадастровый учет.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6EFD" w:rsidRDefault="00E36EFD" w:rsidP="00E36EF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</w:p>
        </w:tc>
      </w:tr>
    </w:tbl>
    <w:p w:rsidR="00CF6439" w:rsidRDefault="00CF6439" w:rsidP="00777D26">
      <w:pPr>
        <w:pStyle w:val="11"/>
        <w:jc w:val="both"/>
        <w:rPr>
          <w:b/>
          <w:sz w:val="28"/>
          <w:szCs w:val="28"/>
        </w:rPr>
        <w:sectPr w:rsidR="00CF6439" w:rsidSect="003E1C5F">
          <w:pgSz w:w="16840" w:h="11907" w:orient="landscape"/>
          <w:pgMar w:top="851" w:right="1134" w:bottom="709" w:left="851" w:header="709" w:footer="709" w:gutter="0"/>
          <w:cols w:space="708"/>
          <w:docGrid w:linePitch="360"/>
        </w:sectPr>
      </w:pPr>
    </w:p>
    <w:p w:rsidR="00777D26" w:rsidRPr="005B19C8" w:rsidRDefault="00777D26" w:rsidP="00AD491E">
      <w:pPr>
        <w:pStyle w:val="11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lastRenderedPageBreak/>
        <w:t xml:space="preserve">Раздел  </w:t>
      </w:r>
      <w:r w:rsidR="00E13E10" w:rsidRPr="003A093B">
        <w:rPr>
          <w:b/>
          <w:sz w:val="28"/>
          <w:szCs w:val="28"/>
        </w:rPr>
        <w:t>4</w:t>
      </w:r>
      <w:r w:rsidRPr="003A093B">
        <w:rPr>
          <w:b/>
          <w:sz w:val="28"/>
          <w:szCs w:val="28"/>
        </w:rPr>
        <w:t xml:space="preserve">. </w:t>
      </w:r>
      <w:r w:rsidR="00E36EFD" w:rsidRPr="003A093B">
        <w:rPr>
          <w:b/>
          <w:bCs/>
          <w:color w:val="000000"/>
          <w:sz w:val="28"/>
          <w:szCs w:val="28"/>
          <w:lang w:eastAsia="ru-RU"/>
        </w:rPr>
        <w:t xml:space="preserve">ОЦЕНКА ЭФФЕКТИВНОСТИ МЕРОПРИЯТИЙ (ИНВЕСТИЦИОННЫХ ПРОЕКТОВ ) П ПРОЕКТИРОВАНИЮ, СТРОИТЕЛЬСТВУ, РЕКОНСТРУКЦИИ  ОБЪЕКТОВ СОЦИАЛЬНОЙ ИНФРАСТРУКТУРЫ  </w:t>
      </w:r>
      <w:r w:rsidR="00E36EFD" w:rsidRPr="003A093B">
        <w:rPr>
          <w:b/>
          <w:sz w:val="28"/>
          <w:szCs w:val="28"/>
        </w:rPr>
        <w:t xml:space="preserve">МУНИЦИПАЛЬНОГО ОБРАЗОВАНИЯ </w:t>
      </w:r>
      <w:r w:rsidR="00954C4C">
        <w:rPr>
          <w:b/>
          <w:sz w:val="28"/>
          <w:szCs w:val="28"/>
        </w:rPr>
        <w:t>ЕФРЕМОВО-ЗЫКОВСКИЙ</w:t>
      </w:r>
      <w:r w:rsidR="00E36EFD" w:rsidRPr="003A093B">
        <w:rPr>
          <w:b/>
          <w:sz w:val="28"/>
          <w:szCs w:val="28"/>
        </w:rPr>
        <w:t xml:space="preserve"> СЕЛЬСОВЕТ ПОНОМАРЕВСКОГО  РАЙОНА ОРЕНБУРГСКОЙ ОБЛАСТИ</w:t>
      </w:r>
    </w:p>
    <w:p w:rsidR="00AD491E" w:rsidRPr="005B19C8" w:rsidRDefault="00AD491E" w:rsidP="00391C91">
      <w:pPr>
        <w:pStyle w:val="11"/>
        <w:spacing w:before="0" w:after="0"/>
        <w:rPr>
          <w:b/>
          <w:sz w:val="28"/>
          <w:szCs w:val="28"/>
        </w:rPr>
      </w:pPr>
    </w:p>
    <w:p w:rsidR="00777D26" w:rsidRPr="005B19C8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777D26" w:rsidRPr="005B19C8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ей достичь высокого уровня социально-экономического развития.</w:t>
      </w:r>
    </w:p>
    <w:p w:rsidR="00777D26" w:rsidRPr="005B19C8" w:rsidRDefault="00777D26" w:rsidP="00F42438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5B19C8">
        <w:rPr>
          <w:sz w:val="28"/>
          <w:szCs w:val="28"/>
        </w:rPr>
        <w:t xml:space="preserve">Основным результатом </w:t>
      </w:r>
      <w:r w:rsidR="00C549B2" w:rsidRPr="005B19C8">
        <w:rPr>
          <w:sz w:val="28"/>
          <w:szCs w:val="28"/>
        </w:rPr>
        <w:t>реализации Комплексной</w:t>
      </w:r>
      <w:r w:rsidRPr="005B19C8">
        <w:rPr>
          <w:sz w:val="28"/>
          <w:szCs w:val="28"/>
        </w:rPr>
        <w:t xml:space="preserve"> Программы является  повышение качества жизни населения, улучшения качества услуг, оказываемых  учреждениями социальной инфраструктуры</w:t>
      </w:r>
      <w:r w:rsidR="004A290A" w:rsidRPr="005B19C8">
        <w:rPr>
          <w:sz w:val="28"/>
          <w:szCs w:val="28"/>
        </w:rPr>
        <w:t>, увеличения охвата населения зонами шаговой доступности</w:t>
      </w:r>
      <w:r w:rsidR="00C549B2" w:rsidRPr="005B19C8">
        <w:rPr>
          <w:sz w:val="28"/>
          <w:szCs w:val="28"/>
        </w:rPr>
        <w:t>, снижение нагрузки на существующие учреждения. Привлечение молодых специалистов.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</w:t>
      </w:r>
      <w:r w:rsidR="00954C4C">
        <w:rPr>
          <w:color w:val="010101"/>
          <w:sz w:val="28"/>
          <w:szCs w:val="28"/>
        </w:rPr>
        <w:t xml:space="preserve"> Ефремово-Зыковский сельсовет</w:t>
      </w:r>
      <w:r w:rsidRPr="005B19C8">
        <w:rPr>
          <w:color w:val="010101"/>
          <w:sz w:val="28"/>
          <w:szCs w:val="28"/>
        </w:rPr>
        <w:t>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Отчет о выполнении должен содержать: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наименование ответственного исполнителя;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E13E10" w:rsidRDefault="00777D26" w:rsidP="00954C4C">
      <w:pPr>
        <w:pStyle w:val="ac"/>
        <w:shd w:val="clear" w:color="auto" w:fill="FFFFFF"/>
        <w:spacing w:before="24" w:beforeAutospacing="0" w:after="336" w:afterAutospacing="0"/>
        <w:ind w:right="30" w:firstLine="709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3E1C5F" w:rsidRDefault="003E1C5F" w:rsidP="00954C4C">
      <w:pPr>
        <w:pStyle w:val="ac"/>
        <w:shd w:val="clear" w:color="auto" w:fill="FFFFFF"/>
        <w:spacing w:before="24" w:beforeAutospacing="0" w:after="336" w:afterAutospacing="0"/>
        <w:ind w:right="30" w:firstLine="709"/>
        <w:rPr>
          <w:color w:val="010101"/>
          <w:sz w:val="28"/>
          <w:szCs w:val="28"/>
        </w:rPr>
        <w:sectPr w:rsidR="003E1C5F" w:rsidSect="003E1C5F">
          <w:pgSz w:w="11907" w:h="16840" w:code="9"/>
          <w:pgMar w:top="1134" w:right="708" w:bottom="1134" w:left="1276" w:header="709" w:footer="709" w:gutter="0"/>
          <w:cols w:space="708"/>
          <w:docGrid w:linePitch="360"/>
        </w:sectPr>
      </w:pPr>
    </w:p>
    <w:p w:rsidR="00E632CA" w:rsidRPr="003E1C5F" w:rsidRDefault="00E632CA" w:rsidP="003E1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эффективности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 </w:t>
      </w:r>
      <w:r w:rsidR="00221574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Pr="003E1C5F">
        <w:rPr>
          <w:rFonts w:ascii="Times New Roman" w:hAnsi="Times New Roman" w:cs="Times New Roman"/>
          <w:b/>
          <w:sz w:val="28"/>
          <w:szCs w:val="28"/>
        </w:rPr>
        <w:t xml:space="preserve"> сельсовет Пономаревского района Оренбургской области</w:t>
      </w:r>
    </w:p>
    <w:p w:rsidR="00E632CA" w:rsidRPr="00C027AD" w:rsidRDefault="00E632CA" w:rsidP="00E632CA">
      <w:pPr>
        <w:pStyle w:val="11"/>
        <w:jc w:val="right"/>
        <w:rPr>
          <w:sz w:val="22"/>
          <w:szCs w:val="28"/>
        </w:rPr>
      </w:pPr>
      <w:r w:rsidRPr="00C027AD">
        <w:rPr>
          <w:sz w:val="22"/>
          <w:szCs w:val="28"/>
        </w:rPr>
        <w:t>Таб. 10</w:t>
      </w:r>
    </w:p>
    <w:tbl>
      <w:tblPr>
        <w:tblW w:w="15734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1417"/>
        <w:gridCol w:w="1418"/>
        <w:gridCol w:w="1559"/>
        <w:gridCol w:w="1276"/>
        <w:gridCol w:w="992"/>
        <w:gridCol w:w="992"/>
        <w:gridCol w:w="992"/>
        <w:gridCol w:w="1134"/>
        <w:gridCol w:w="993"/>
        <w:gridCol w:w="12"/>
        <w:gridCol w:w="1263"/>
      </w:tblGrid>
      <w:tr w:rsidR="00E632CA" w:rsidRPr="0051061A" w:rsidTr="003E1C5F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мощность/фактичес</w:t>
            </w:r>
          </w:p>
          <w:p w:rsidR="00E632CA" w:rsidRPr="003E1C5F" w:rsidRDefault="00E632CA" w:rsidP="00FC1EF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кая мощность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 на 1000 чел.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Требуемая мощность 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(-) на 2021 г. / 2032 г.</w:t>
            </w:r>
          </w:p>
        </w:tc>
      </w:tr>
      <w:tr w:rsidR="00E632CA" w:rsidRPr="0051061A" w:rsidTr="003E1C5F">
        <w:trPr>
          <w:trHeight w:val="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E632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на 2016 г. -            502    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17529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2021 г. </w:t>
            </w:r>
            <w:r w:rsidR="00175295"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580</w:t>
            </w:r>
            <w:r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E632CA" w:rsidRPr="003E1C5F" w:rsidRDefault="00E632CA" w:rsidP="001752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203</w:t>
            </w:r>
            <w:r w:rsidR="00175295"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 </w:t>
            </w:r>
            <w:r w:rsidR="00175295"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606</w:t>
            </w:r>
            <w:r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Обеспеченность, 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2CA" w:rsidRPr="0051061A" w:rsidTr="003E1C5F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 образования</w:t>
            </w:r>
          </w:p>
        </w:tc>
      </w:tr>
      <w:tr w:rsidR="00E632CA" w:rsidRPr="0051061A" w:rsidTr="003E1C5F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CA" w:rsidRPr="003E1C5F" w:rsidRDefault="00E632CA" w:rsidP="003E1C5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Реконструкция детского дошкольного учреждения с. Ефремово-Зыково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175295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F3D38" w:rsidRPr="003E1C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175295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1F3D38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+7/+15</w:t>
            </w:r>
          </w:p>
        </w:tc>
      </w:tr>
      <w:tr w:rsidR="00E632CA" w:rsidRPr="0051061A" w:rsidTr="003E1C5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 здравоохранения и социального обеспечения</w:t>
            </w:r>
          </w:p>
        </w:tc>
      </w:tr>
      <w:tr w:rsidR="00E632CA" w:rsidRPr="0051061A" w:rsidTr="003E1C5F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CA" w:rsidRDefault="001F3D38" w:rsidP="00FC1EF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Реконструкция существующего здания ФАП с. Ефремово-Зыково ул. Молодежная 4</w:t>
            </w:r>
          </w:p>
          <w:p w:rsidR="00CD7D22" w:rsidRPr="003E1C5F" w:rsidRDefault="00CD7D22" w:rsidP="00CD7D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 существующего здания ФАП в с. Сорокино пер. Садовый 5а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посещений в 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175295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F3D38" w:rsidRPr="003E1C5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175295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1F3D38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295" w:rsidRPr="003E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+12/+17</w:t>
            </w:r>
          </w:p>
        </w:tc>
      </w:tr>
      <w:tr w:rsidR="00E632CA" w:rsidRPr="0051061A" w:rsidTr="003E1C5F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Учреждения культуры и искусства</w:t>
            </w:r>
          </w:p>
        </w:tc>
      </w:tr>
      <w:tr w:rsidR="00E632CA" w:rsidRPr="0051061A" w:rsidTr="003E1C5F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Клубы или учреждения клубного типа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CA" w:rsidRDefault="001F3D38" w:rsidP="001F3D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Реконструкция СДК с. Ефремово-Зыково ул. Молодежная 1</w:t>
            </w:r>
            <w:r w:rsidR="00CD7D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D7D22" w:rsidRPr="003E1C5F" w:rsidRDefault="00CD7D22" w:rsidP="001F3D3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клуба в с. Сорокино пер. Садовый 5а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22" w:rsidRDefault="00CD7D22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7D22" w:rsidRDefault="00CD7D22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7D22" w:rsidRDefault="00CD7D22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32CA" w:rsidRDefault="00175295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="001F3D38"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  <w:p w:rsidR="00CD7D22" w:rsidRDefault="00CD7D22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7D22" w:rsidRDefault="00CD7D22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7D22" w:rsidRDefault="00CD7D22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7D22" w:rsidRPr="003E1C5F" w:rsidRDefault="00CD7D22" w:rsidP="00CD7D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175295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175295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+54/+116</w:t>
            </w:r>
          </w:p>
        </w:tc>
      </w:tr>
    </w:tbl>
    <w:p w:rsidR="00E632CA" w:rsidRPr="005B19C8" w:rsidRDefault="00E632CA" w:rsidP="00954C4C">
      <w:pPr>
        <w:pStyle w:val="ac"/>
        <w:shd w:val="clear" w:color="auto" w:fill="FFFFFF"/>
        <w:spacing w:before="24" w:beforeAutospacing="0" w:after="336" w:afterAutospacing="0"/>
        <w:ind w:right="30" w:firstLine="709"/>
        <w:rPr>
          <w:color w:val="010101"/>
          <w:sz w:val="28"/>
          <w:szCs w:val="28"/>
        </w:rPr>
        <w:sectPr w:rsidR="00E632CA" w:rsidRPr="005B19C8" w:rsidSect="00E632CA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36EFD" w:rsidRDefault="00F02882" w:rsidP="003A093B">
      <w:pPr>
        <w:pStyle w:val="11"/>
        <w:spacing w:before="0" w:after="0" w:line="240" w:lineRule="auto"/>
        <w:jc w:val="center"/>
        <w:rPr>
          <w:b/>
          <w:szCs w:val="28"/>
        </w:rPr>
      </w:pPr>
      <w:r w:rsidRPr="0015166B">
        <w:rPr>
          <w:b/>
          <w:sz w:val="28"/>
          <w:szCs w:val="28"/>
        </w:rPr>
        <w:lastRenderedPageBreak/>
        <w:t>Раздел 5</w:t>
      </w:r>
      <w:r w:rsidR="00777D26" w:rsidRPr="0015166B">
        <w:rPr>
          <w:b/>
          <w:sz w:val="28"/>
          <w:szCs w:val="28"/>
        </w:rPr>
        <w:t>.</w:t>
      </w:r>
      <w:r w:rsidR="00E36EFD">
        <w:rPr>
          <w:b/>
          <w:szCs w:val="28"/>
        </w:rPr>
        <w:t xml:space="preserve">ПРЕДЛОЖЕНИЯ ПО СОВЕРШЕНСТВОВАНИЮ НОРМАТИВНО-ПРАВОВОГО И ИНФОРМАЦИОННОГО ОБЕСПЕЧЕНИЯ ДЕЯТЕЛЬНОСТИ  ОБЪЕКТОВ СОЦИАЛЬНОЙ ИНФРАСТРУКТУРЫ МУНИЦИПАЛЬНОГО ОБРАЗОВАНИЯ </w:t>
      </w:r>
      <w:r w:rsidR="00CF39B5">
        <w:rPr>
          <w:b/>
          <w:szCs w:val="28"/>
        </w:rPr>
        <w:t xml:space="preserve"> ЕФРЕМОВО-ЗЫКОВСКИЙ</w:t>
      </w:r>
      <w:r w:rsidR="00E36EFD">
        <w:rPr>
          <w:b/>
          <w:szCs w:val="28"/>
        </w:rPr>
        <w:t xml:space="preserve"> СЕЛЬСОВЕТ ПОНОМАРЕВКОГО РАЙОНА</w:t>
      </w:r>
    </w:p>
    <w:p w:rsidR="00E36EFD" w:rsidRDefault="00E36EFD" w:rsidP="003A093B">
      <w:pPr>
        <w:pStyle w:val="11"/>
        <w:spacing w:before="0" w:after="0" w:line="240" w:lineRule="auto"/>
        <w:ind w:left="1134" w:hanging="1134"/>
        <w:jc w:val="center"/>
        <w:rPr>
          <w:szCs w:val="28"/>
        </w:rPr>
      </w:pPr>
      <w:r>
        <w:rPr>
          <w:b/>
          <w:szCs w:val="28"/>
        </w:rPr>
        <w:t>ОРЕНБУРГСКОЙ ОБЛАСТИ</w:t>
      </w:r>
    </w:p>
    <w:p w:rsidR="00777D26" w:rsidRDefault="00777D26" w:rsidP="00391C91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Default="00CB443C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3A59">
        <w:rPr>
          <w:sz w:val="28"/>
          <w:szCs w:val="28"/>
        </w:rPr>
        <w:t>бнов</w:t>
      </w:r>
      <w:r>
        <w:rPr>
          <w:sz w:val="28"/>
          <w:szCs w:val="28"/>
        </w:rPr>
        <w:t>ить</w:t>
      </w:r>
      <w:r w:rsidR="00DF3A59">
        <w:rPr>
          <w:sz w:val="28"/>
          <w:szCs w:val="28"/>
        </w:rPr>
        <w:t xml:space="preserve"> современно</w:t>
      </w:r>
      <w:r>
        <w:rPr>
          <w:sz w:val="28"/>
          <w:szCs w:val="28"/>
        </w:rPr>
        <w:t>е</w:t>
      </w:r>
      <w:r w:rsidR="00DF3A59">
        <w:rPr>
          <w:sz w:val="28"/>
          <w:szCs w:val="28"/>
        </w:rPr>
        <w:t xml:space="preserve"> состояния социальной сферы</w:t>
      </w:r>
      <w:r w:rsidR="00CF39B5">
        <w:rPr>
          <w:sz w:val="28"/>
          <w:szCs w:val="28"/>
        </w:rPr>
        <w:t xml:space="preserve"> Ефремово-Зыковского</w:t>
      </w:r>
      <w:r w:rsidR="00DF3A59">
        <w:rPr>
          <w:sz w:val="28"/>
          <w:szCs w:val="28"/>
        </w:rPr>
        <w:t xml:space="preserve"> сельсовета для корректировки направлений развития территорий. 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</w:t>
      </w:r>
      <w:r w:rsidR="00777D26">
        <w:rPr>
          <w:sz w:val="28"/>
          <w:szCs w:val="28"/>
        </w:rPr>
        <w:t xml:space="preserve">в </w:t>
      </w:r>
      <w:r w:rsidR="00AD6EB7">
        <w:rPr>
          <w:sz w:val="28"/>
          <w:szCs w:val="28"/>
        </w:rPr>
        <w:t>областных и</w:t>
      </w:r>
      <w:r w:rsidR="00777D26">
        <w:rPr>
          <w:sz w:val="28"/>
          <w:szCs w:val="28"/>
        </w:rPr>
        <w:t xml:space="preserve"> муниципальных целевых программ</w:t>
      </w:r>
      <w:r>
        <w:rPr>
          <w:sz w:val="28"/>
          <w:szCs w:val="28"/>
        </w:rPr>
        <w:t>ах</w:t>
      </w:r>
      <w:r w:rsidR="00777D26">
        <w:rPr>
          <w:sz w:val="28"/>
          <w:szCs w:val="28"/>
        </w:rPr>
        <w:t xml:space="preserve">, </w:t>
      </w:r>
      <w:r w:rsidR="00AD6EB7">
        <w:rPr>
          <w:sz w:val="28"/>
          <w:szCs w:val="28"/>
        </w:rPr>
        <w:t>реализация которых предусмотрена в среднесрочной</w:t>
      </w:r>
      <w:r w:rsidR="00777D26">
        <w:rPr>
          <w:sz w:val="28"/>
          <w:szCs w:val="28"/>
        </w:rPr>
        <w:t xml:space="preserve"> перспективе.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комплекс</w:t>
      </w:r>
      <w:r w:rsidR="00AD6EB7">
        <w:rPr>
          <w:sz w:val="28"/>
          <w:szCs w:val="28"/>
        </w:rPr>
        <w:t xml:space="preserve"> мероприятий нормативно</w:t>
      </w:r>
      <w:r w:rsidR="00E36EFD">
        <w:rPr>
          <w:sz w:val="28"/>
          <w:szCs w:val="28"/>
        </w:rPr>
        <w:t xml:space="preserve"> - </w:t>
      </w:r>
      <w:r w:rsidR="00777D26">
        <w:rPr>
          <w:sz w:val="28"/>
          <w:szCs w:val="28"/>
        </w:rPr>
        <w:t xml:space="preserve">правового, организационного   характера, </w:t>
      </w:r>
      <w:r w:rsidR="00F02882">
        <w:rPr>
          <w:sz w:val="28"/>
          <w:szCs w:val="28"/>
        </w:rPr>
        <w:t>направленных на</w:t>
      </w:r>
      <w:r w:rsidR="00777D26">
        <w:rPr>
          <w:sz w:val="28"/>
          <w:szCs w:val="28"/>
        </w:rPr>
        <w:t xml:space="preserve"> повышение качества жизни населения сельсовета подготовка и </w:t>
      </w:r>
      <w:r w:rsidR="00F02882">
        <w:rPr>
          <w:sz w:val="28"/>
          <w:szCs w:val="28"/>
        </w:rPr>
        <w:t>проведение инвестиционных</w:t>
      </w:r>
      <w:r w:rsidR="00777D26">
        <w:rPr>
          <w:sz w:val="28"/>
          <w:szCs w:val="28"/>
        </w:rPr>
        <w:t xml:space="preserve"> программ.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 проекты</w:t>
      </w:r>
      <w:r w:rsidR="00777D26">
        <w:rPr>
          <w:sz w:val="28"/>
          <w:szCs w:val="28"/>
        </w:rPr>
        <w:t xml:space="preserve"> нормативно- концессионных соглашений.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 проекты</w:t>
      </w:r>
      <w:r w:rsidR="00777D26">
        <w:rPr>
          <w:sz w:val="28"/>
          <w:szCs w:val="28"/>
        </w:rPr>
        <w:t xml:space="preserve"> нормативных правовых актов </w:t>
      </w:r>
      <w:r w:rsidR="00F02882">
        <w:rPr>
          <w:sz w:val="28"/>
          <w:szCs w:val="28"/>
        </w:rPr>
        <w:t>по подведомственной сфере</w:t>
      </w:r>
      <w:r w:rsidR="00777D26">
        <w:rPr>
          <w:sz w:val="28"/>
          <w:szCs w:val="28"/>
        </w:rPr>
        <w:t xml:space="preserve"> по соответствующим разделам Программы.</w:t>
      </w:r>
    </w:p>
    <w:sectPr w:rsidR="00777D26" w:rsidSect="00777D26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DF" w:rsidRDefault="00ED63DF" w:rsidP="00736049">
      <w:r>
        <w:separator/>
      </w:r>
    </w:p>
  </w:endnote>
  <w:endnote w:type="continuationSeparator" w:id="0">
    <w:p w:rsidR="00ED63DF" w:rsidRDefault="00ED63DF" w:rsidP="007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86"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DF" w:rsidRDefault="00ED63DF" w:rsidP="00736049">
      <w:r>
        <w:separator/>
      </w:r>
    </w:p>
  </w:footnote>
  <w:footnote w:type="continuationSeparator" w:id="0">
    <w:p w:rsidR="00ED63DF" w:rsidRDefault="00ED63DF" w:rsidP="0073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FD248B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727E3"/>
    <w:multiLevelType w:val="hybridMultilevel"/>
    <w:tmpl w:val="DEE8F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3506C1"/>
    <w:multiLevelType w:val="multilevel"/>
    <w:tmpl w:val="ABE2968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E1356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E3B24"/>
    <w:multiLevelType w:val="hybridMultilevel"/>
    <w:tmpl w:val="44E69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D3D"/>
    <w:rsid w:val="0000739F"/>
    <w:rsid w:val="000227BD"/>
    <w:rsid w:val="0003063E"/>
    <w:rsid w:val="00031079"/>
    <w:rsid w:val="00034901"/>
    <w:rsid w:val="000460DD"/>
    <w:rsid w:val="000536E7"/>
    <w:rsid w:val="00056528"/>
    <w:rsid w:val="0006397F"/>
    <w:rsid w:val="00065CFE"/>
    <w:rsid w:val="0006743B"/>
    <w:rsid w:val="0007071D"/>
    <w:rsid w:val="00070CCA"/>
    <w:rsid w:val="00072D00"/>
    <w:rsid w:val="000734B9"/>
    <w:rsid w:val="000854DD"/>
    <w:rsid w:val="0008723E"/>
    <w:rsid w:val="00091BEE"/>
    <w:rsid w:val="00091D30"/>
    <w:rsid w:val="000A5905"/>
    <w:rsid w:val="000C4B56"/>
    <w:rsid w:val="000C7905"/>
    <w:rsid w:val="000D0AB7"/>
    <w:rsid w:val="000D6B1B"/>
    <w:rsid w:val="000F10C0"/>
    <w:rsid w:val="000F2422"/>
    <w:rsid w:val="000F5FEA"/>
    <w:rsid w:val="001004EC"/>
    <w:rsid w:val="00101EE3"/>
    <w:rsid w:val="001021EE"/>
    <w:rsid w:val="00105B2A"/>
    <w:rsid w:val="00110FC9"/>
    <w:rsid w:val="00114258"/>
    <w:rsid w:val="00114E20"/>
    <w:rsid w:val="00117653"/>
    <w:rsid w:val="001254F1"/>
    <w:rsid w:val="00151266"/>
    <w:rsid w:val="0017170C"/>
    <w:rsid w:val="00175295"/>
    <w:rsid w:val="0017601C"/>
    <w:rsid w:val="001A42AA"/>
    <w:rsid w:val="001A5ECA"/>
    <w:rsid w:val="001C2302"/>
    <w:rsid w:val="001E4A50"/>
    <w:rsid w:val="001F3D38"/>
    <w:rsid w:val="00201BA4"/>
    <w:rsid w:val="002132E4"/>
    <w:rsid w:val="002156DB"/>
    <w:rsid w:val="00221574"/>
    <w:rsid w:val="00222C21"/>
    <w:rsid w:val="002307C5"/>
    <w:rsid w:val="0023241F"/>
    <w:rsid w:val="00233AE5"/>
    <w:rsid w:val="002342C2"/>
    <w:rsid w:val="00243999"/>
    <w:rsid w:val="00244775"/>
    <w:rsid w:val="002525C2"/>
    <w:rsid w:val="00264EEF"/>
    <w:rsid w:val="0026569D"/>
    <w:rsid w:val="00286E72"/>
    <w:rsid w:val="002906B4"/>
    <w:rsid w:val="00293B71"/>
    <w:rsid w:val="002A53DB"/>
    <w:rsid w:val="002D19D1"/>
    <w:rsid w:val="002D3EA9"/>
    <w:rsid w:val="002D62FE"/>
    <w:rsid w:val="002E4AD4"/>
    <w:rsid w:val="002E6A0C"/>
    <w:rsid w:val="002F2F7D"/>
    <w:rsid w:val="002F30C0"/>
    <w:rsid w:val="002F495B"/>
    <w:rsid w:val="002F5CC8"/>
    <w:rsid w:val="002F6581"/>
    <w:rsid w:val="003013C3"/>
    <w:rsid w:val="00301994"/>
    <w:rsid w:val="00301F54"/>
    <w:rsid w:val="0030620B"/>
    <w:rsid w:val="00314F99"/>
    <w:rsid w:val="00315A70"/>
    <w:rsid w:val="00317437"/>
    <w:rsid w:val="00327986"/>
    <w:rsid w:val="00331D5D"/>
    <w:rsid w:val="0034283A"/>
    <w:rsid w:val="00342CD7"/>
    <w:rsid w:val="00343122"/>
    <w:rsid w:val="0034756C"/>
    <w:rsid w:val="003520B8"/>
    <w:rsid w:val="003539CA"/>
    <w:rsid w:val="00353B41"/>
    <w:rsid w:val="003805B2"/>
    <w:rsid w:val="00391C91"/>
    <w:rsid w:val="00393F86"/>
    <w:rsid w:val="003A093B"/>
    <w:rsid w:val="003B08E6"/>
    <w:rsid w:val="003B4A69"/>
    <w:rsid w:val="003B7BD1"/>
    <w:rsid w:val="003C33B1"/>
    <w:rsid w:val="003D3F1B"/>
    <w:rsid w:val="003D6BF4"/>
    <w:rsid w:val="003D7C75"/>
    <w:rsid w:val="003E030C"/>
    <w:rsid w:val="003E1C5F"/>
    <w:rsid w:val="003F025C"/>
    <w:rsid w:val="003F2509"/>
    <w:rsid w:val="003F2713"/>
    <w:rsid w:val="003F6801"/>
    <w:rsid w:val="004030C1"/>
    <w:rsid w:val="00412845"/>
    <w:rsid w:val="00412C9B"/>
    <w:rsid w:val="00414277"/>
    <w:rsid w:val="00424F97"/>
    <w:rsid w:val="00425397"/>
    <w:rsid w:val="0044632A"/>
    <w:rsid w:val="00451EFF"/>
    <w:rsid w:val="00454913"/>
    <w:rsid w:val="00455C8F"/>
    <w:rsid w:val="004622AA"/>
    <w:rsid w:val="00480D4F"/>
    <w:rsid w:val="004916A1"/>
    <w:rsid w:val="004922A1"/>
    <w:rsid w:val="00497180"/>
    <w:rsid w:val="004A290A"/>
    <w:rsid w:val="004A4D22"/>
    <w:rsid w:val="004A6761"/>
    <w:rsid w:val="004B34D2"/>
    <w:rsid w:val="004C1C07"/>
    <w:rsid w:val="004C5FE2"/>
    <w:rsid w:val="004E5780"/>
    <w:rsid w:val="004E64CC"/>
    <w:rsid w:val="005045B1"/>
    <w:rsid w:val="00505B2B"/>
    <w:rsid w:val="005204C2"/>
    <w:rsid w:val="005214F8"/>
    <w:rsid w:val="00523721"/>
    <w:rsid w:val="00524BD3"/>
    <w:rsid w:val="0052759E"/>
    <w:rsid w:val="00532A31"/>
    <w:rsid w:val="005339F8"/>
    <w:rsid w:val="0053617C"/>
    <w:rsid w:val="00536E5A"/>
    <w:rsid w:val="00563EED"/>
    <w:rsid w:val="005909B6"/>
    <w:rsid w:val="005914D3"/>
    <w:rsid w:val="005B19C8"/>
    <w:rsid w:val="005B4CEE"/>
    <w:rsid w:val="005C5C57"/>
    <w:rsid w:val="005C671A"/>
    <w:rsid w:val="005D0F38"/>
    <w:rsid w:val="005D1D94"/>
    <w:rsid w:val="005D70B8"/>
    <w:rsid w:val="005F0441"/>
    <w:rsid w:val="005F0F72"/>
    <w:rsid w:val="005F39F8"/>
    <w:rsid w:val="00610903"/>
    <w:rsid w:val="00616F45"/>
    <w:rsid w:val="006244A8"/>
    <w:rsid w:val="0062555B"/>
    <w:rsid w:val="00645191"/>
    <w:rsid w:val="00653D0F"/>
    <w:rsid w:val="00654D9F"/>
    <w:rsid w:val="006550B3"/>
    <w:rsid w:val="00662AF8"/>
    <w:rsid w:val="006636CB"/>
    <w:rsid w:val="00664CE9"/>
    <w:rsid w:val="0066604B"/>
    <w:rsid w:val="00667C3D"/>
    <w:rsid w:val="00686B9C"/>
    <w:rsid w:val="006A7852"/>
    <w:rsid w:val="006B0405"/>
    <w:rsid w:val="006B78DA"/>
    <w:rsid w:val="006C59E9"/>
    <w:rsid w:val="006D7E26"/>
    <w:rsid w:val="006E381C"/>
    <w:rsid w:val="006E5436"/>
    <w:rsid w:val="006E7338"/>
    <w:rsid w:val="006F39AF"/>
    <w:rsid w:val="006F40D3"/>
    <w:rsid w:val="00705AC7"/>
    <w:rsid w:val="00705B37"/>
    <w:rsid w:val="00713E79"/>
    <w:rsid w:val="00716371"/>
    <w:rsid w:val="00724984"/>
    <w:rsid w:val="00731745"/>
    <w:rsid w:val="00736049"/>
    <w:rsid w:val="00745104"/>
    <w:rsid w:val="007528FC"/>
    <w:rsid w:val="00754D7B"/>
    <w:rsid w:val="0076140B"/>
    <w:rsid w:val="00763705"/>
    <w:rsid w:val="00771031"/>
    <w:rsid w:val="00774A41"/>
    <w:rsid w:val="007762E3"/>
    <w:rsid w:val="00777D26"/>
    <w:rsid w:val="0079564B"/>
    <w:rsid w:val="007A13AA"/>
    <w:rsid w:val="007A2179"/>
    <w:rsid w:val="007C4D3F"/>
    <w:rsid w:val="007C7107"/>
    <w:rsid w:val="007D609B"/>
    <w:rsid w:val="007F03E1"/>
    <w:rsid w:val="007F4208"/>
    <w:rsid w:val="007F56AB"/>
    <w:rsid w:val="008036EC"/>
    <w:rsid w:val="00805B14"/>
    <w:rsid w:val="008060D4"/>
    <w:rsid w:val="00825A40"/>
    <w:rsid w:val="008324D0"/>
    <w:rsid w:val="008421D7"/>
    <w:rsid w:val="008429DD"/>
    <w:rsid w:val="0084650F"/>
    <w:rsid w:val="00847A5C"/>
    <w:rsid w:val="008551C0"/>
    <w:rsid w:val="00855F57"/>
    <w:rsid w:val="008624D7"/>
    <w:rsid w:val="00862A91"/>
    <w:rsid w:val="008713AA"/>
    <w:rsid w:val="008723A3"/>
    <w:rsid w:val="00877B08"/>
    <w:rsid w:val="00880262"/>
    <w:rsid w:val="008903DE"/>
    <w:rsid w:val="008929D7"/>
    <w:rsid w:val="00892A9F"/>
    <w:rsid w:val="008A495F"/>
    <w:rsid w:val="008A4BA1"/>
    <w:rsid w:val="008A7AD0"/>
    <w:rsid w:val="008B2D71"/>
    <w:rsid w:val="008B54B6"/>
    <w:rsid w:val="008C1722"/>
    <w:rsid w:val="008C4205"/>
    <w:rsid w:val="008C53E6"/>
    <w:rsid w:val="008D2A0F"/>
    <w:rsid w:val="008E6C81"/>
    <w:rsid w:val="008E7A88"/>
    <w:rsid w:val="008E7AFB"/>
    <w:rsid w:val="008F3098"/>
    <w:rsid w:val="008F57B5"/>
    <w:rsid w:val="008F5F1A"/>
    <w:rsid w:val="008F6BB7"/>
    <w:rsid w:val="009005D8"/>
    <w:rsid w:val="00901E7A"/>
    <w:rsid w:val="00906A89"/>
    <w:rsid w:val="00907644"/>
    <w:rsid w:val="00907B06"/>
    <w:rsid w:val="00921358"/>
    <w:rsid w:val="00923A14"/>
    <w:rsid w:val="0094073D"/>
    <w:rsid w:val="009530AB"/>
    <w:rsid w:val="00954C4C"/>
    <w:rsid w:val="0095623C"/>
    <w:rsid w:val="00956DD1"/>
    <w:rsid w:val="009665FB"/>
    <w:rsid w:val="009A3661"/>
    <w:rsid w:val="009B07FE"/>
    <w:rsid w:val="009B512B"/>
    <w:rsid w:val="009B5FC9"/>
    <w:rsid w:val="009C1EF7"/>
    <w:rsid w:val="009D072E"/>
    <w:rsid w:val="009D6287"/>
    <w:rsid w:val="009D7D7B"/>
    <w:rsid w:val="009F0B8F"/>
    <w:rsid w:val="009F2012"/>
    <w:rsid w:val="009F3893"/>
    <w:rsid w:val="009F49E5"/>
    <w:rsid w:val="009F611C"/>
    <w:rsid w:val="00A01CCF"/>
    <w:rsid w:val="00A02973"/>
    <w:rsid w:val="00A03994"/>
    <w:rsid w:val="00A10D63"/>
    <w:rsid w:val="00A168F1"/>
    <w:rsid w:val="00A22DC3"/>
    <w:rsid w:val="00A56A0F"/>
    <w:rsid w:val="00A6435D"/>
    <w:rsid w:val="00A7232B"/>
    <w:rsid w:val="00A82E23"/>
    <w:rsid w:val="00A84581"/>
    <w:rsid w:val="00AA100C"/>
    <w:rsid w:val="00AA2B87"/>
    <w:rsid w:val="00AA38DD"/>
    <w:rsid w:val="00AA7246"/>
    <w:rsid w:val="00AB0D35"/>
    <w:rsid w:val="00AB1116"/>
    <w:rsid w:val="00AD491E"/>
    <w:rsid w:val="00AD6EB7"/>
    <w:rsid w:val="00B03670"/>
    <w:rsid w:val="00B14D82"/>
    <w:rsid w:val="00B21F31"/>
    <w:rsid w:val="00B263F4"/>
    <w:rsid w:val="00B3293C"/>
    <w:rsid w:val="00B334B4"/>
    <w:rsid w:val="00B43577"/>
    <w:rsid w:val="00B47F1B"/>
    <w:rsid w:val="00B53B45"/>
    <w:rsid w:val="00B54036"/>
    <w:rsid w:val="00B64A5C"/>
    <w:rsid w:val="00B67F74"/>
    <w:rsid w:val="00B82968"/>
    <w:rsid w:val="00B82FFC"/>
    <w:rsid w:val="00B933F3"/>
    <w:rsid w:val="00B935C5"/>
    <w:rsid w:val="00B94FE7"/>
    <w:rsid w:val="00BA2533"/>
    <w:rsid w:val="00BA5388"/>
    <w:rsid w:val="00BB2783"/>
    <w:rsid w:val="00BB5F98"/>
    <w:rsid w:val="00BC43BF"/>
    <w:rsid w:val="00BD1DF9"/>
    <w:rsid w:val="00BD2DBA"/>
    <w:rsid w:val="00BD2ECD"/>
    <w:rsid w:val="00BF2920"/>
    <w:rsid w:val="00C027AD"/>
    <w:rsid w:val="00C10577"/>
    <w:rsid w:val="00C155BB"/>
    <w:rsid w:val="00C17240"/>
    <w:rsid w:val="00C24F8A"/>
    <w:rsid w:val="00C26E9D"/>
    <w:rsid w:val="00C27225"/>
    <w:rsid w:val="00C472BC"/>
    <w:rsid w:val="00C5365E"/>
    <w:rsid w:val="00C549B2"/>
    <w:rsid w:val="00C63F21"/>
    <w:rsid w:val="00C64BC7"/>
    <w:rsid w:val="00C6563C"/>
    <w:rsid w:val="00C6705C"/>
    <w:rsid w:val="00C70E03"/>
    <w:rsid w:val="00C749F7"/>
    <w:rsid w:val="00C754E7"/>
    <w:rsid w:val="00C92789"/>
    <w:rsid w:val="00CA3A6F"/>
    <w:rsid w:val="00CB3E1E"/>
    <w:rsid w:val="00CB443C"/>
    <w:rsid w:val="00CB6187"/>
    <w:rsid w:val="00CB7DDE"/>
    <w:rsid w:val="00CD2BC1"/>
    <w:rsid w:val="00CD7D22"/>
    <w:rsid w:val="00CD7F03"/>
    <w:rsid w:val="00CE4151"/>
    <w:rsid w:val="00CE60E0"/>
    <w:rsid w:val="00CF236B"/>
    <w:rsid w:val="00CF39B5"/>
    <w:rsid w:val="00CF6439"/>
    <w:rsid w:val="00CF69E5"/>
    <w:rsid w:val="00D04612"/>
    <w:rsid w:val="00D06FE4"/>
    <w:rsid w:val="00D071AC"/>
    <w:rsid w:val="00D12E52"/>
    <w:rsid w:val="00D155B1"/>
    <w:rsid w:val="00D23455"/>
    <w:rsid w:val="00D33CF8"/>
    <w:rsid w:val="00D430E0"/>
    <w:rsid w:val="00D459CD"/>
    <w:rsid w:val="00D61272"/>
    <w:rsid w:val="00D63FF3"/>
    <w:rsid w:val="00D64612"/>
    <w:rsid w:val="00D661E8"/>
    <w:rsid w:val="00D66D84"/>
    <w:rsid w:val="00D6707E"/>
    <w:rsid w:val="00D677A3"/>
    <w:rsid w:val="00D7120F"/>
    <w:rsid w:val="00D74CDD"/>
    <w:rsid w:val="00D841CA"/>
    <w:rsid w:val="00D9502C"/>
    <w:rsid w:val="00D96DEA"/>
    <w:rsid w:val="00DA26F4"/>
    <w:rsid w:val="00DB41C7"/>
    <w:rsid w:val="00DC2210"/>
    <w:rsid w:val="00DC7A65"/>
    <w:rsid w:val="00DD542B"/>
    <w:rsid w:val="00DD6AE0"/>
    <w:rsid w:val="00DF3A59"/>
    <w:rsid w:val="00DF78CA"/>
    <w:rsid w:val="00E000F6"/>
    <w:rsid w:val="00E02BF1"/>
    <w:rsid w:val="00E035FB"/>
    <w:rsid w:val="00E03AE6"/>
    <w:rsid w:val="00E0794E"/>
    <w:rsid w:val="00E13E10"/>
    <w:rsid w:val="00E15E9E"/>
    <w:rsid w:val="00E2018D"/>
    <w:rsid w:val="00E2082A"/>
    <w:rsid w:val="00E2726F"/>
    <w:rsid w:val="00E36EFD"/>
    <w:rsid w:val="00E470DC"/>
    <w:rsid w:val="00E579CE"/>
    <w:rsid w:val="00E62513"/>
    <w:rsid w:val="00E632CA"/>
    <w:rsid w:val="00E70058"/>
    <w:rsid w:val="00E76677"/>
    <w:rsid w:val="00E831CD"/>
    <w:rsid w:val="00E9206C"/>
    <w:rsid w:val="00E92175"/>
    <w:rsid w:val="00EA668B"/>
    <w:rsid w:val="00EA696C"/>
    <w:rsid w:val="00ED2347"/>
    <w:rsid w:val="00ED63DF"/>
    <w:rsid w:val="00ED7468"/>
    <w:rsid w:val="00EF37E4"/>
    <w:rsid w:val="00F02882"/>
    <w:rsid w:val="00F06D3D"/>
    <w:rsid w:val="00F16E8D"/>
    <w:rsid w:val="00F17271"/>
    <w:rsid w:val="00F2087A"/>
    <w:rsid w:val="00F22460"/>
    <w:rsid w:val="00F30392"/>
    <w:rsid w:val="00F30D17"/>
    <w:rsid w:val="00F35092"/>
    <w:rsid w:val="00F363AD"/>
    <w:rsid w:val="00F42438"/>
    <w:rsid w:val="00F44CE0"/>
    <w:rsid w:val="00F4649E"/>
    <w:rsid w:val="00F542DF"/>
    <w:rsid w:val="00F57511"/>
    <w:rsid w:val="00F57A5B"/>
    <w:rsid w:val="00F6554C"/>
    <w:rsid w:val="00F725DC"/>
    <w:rsid w:val="00F81901"/>
    <w:rsid w:val="00F85F74"/>
    <w:rsid w:val="00F86ABB"/>
    <w:rsid w:val="00FA3F5C"/>
    <w:rsid w:val="00FB4A73"/>
    <w:rsid w:val="00FC1EF1"/>
    <w:rsid w:val="00FD608B"/>
    <w:rsid w:val="00FE3A8B"/>
    <w:rsid w:val="00FF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CEB11B37-FADF-467E-ABC7-3ACD5FBC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05B2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06D3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locked/>
    <w:rsid w:val="00105B2A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link w:val="a4"/>
    <w:locked/>
    <w:rsid w:val="00105B2A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paragraph" w:styleId="a4">
    <w:name w:val="Title"/>
    <w:basedOn w:val="a"/>
    <w:next w:val="a5"/>
    <w:link w:val="a3"/>
    <w:qFormat/>
    <w:rsid w:val="00105B2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paragraph" w:styleId="a5">
    <w:name w:val="Subtitle"/>
    <w:basedOn w:val="a"/>
    <w:qFormat/>
    <w:rsid w:val="00105B2A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84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 (веб)1"/>
    <w:basedOn w:val="a"/>
    <w:rsid w:val="00777D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77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b">
    <w:name w:val="No Spacing"/>
    <w:uiPriority w:val="1"/>
    <w:qFormat/>
    <w:rsid w:val="00777D26"/>
    <w:pPr>
      <w:suppressAutoHyphens/>
    </w:pPr>
    <w:rPr>
      <w:rFonts w:eastAsia="Arial Unicode MS" w:cs="font86"/>
      <w:sz w:val="22"/>
      <w:szCs w:val="22"/>
      <w:lang w:eastAsia="ar-SA"/>
    </w:rPr>
  </w:style>
  <w:style w:type="paragraph" w:styleId="ac">
    <w:name w:val="Normal (Web)"/>
    <w:basedOn w:val="a"/>
    <w:uiPriority w:val="99"/>
    <w:rsid w:val="00777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Label1">
    <w:name w:val="ListLabel 1"/>
    <w:rsid w:val="00777D26"/>
    <w:rPr>
      <w:rFonts w:cs="Courier New"/>
    </w:rPr>
  </w:style>
  <w:style w:type="paragraph" w:styleId="31">
    <w:name w:val="Body Text 3"/>
    <w:basedOn w:val="a"/>
    <w:link w:val="32"/>
    <w:rsid w:val="009D7D7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9D7D7B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BA2533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rsid w:val="00BA253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7905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C7905"/>
    <w:rPr>
      <w:rFonts w:ascii="Tahoma" w:eastAsia="Arial Unicode MS" w:hAnsi="Tahoma" w:cs="Tahoma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82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2E2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34756C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B64A5C"/>
    <w:pPr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5909B6"/>
    <w:rPr>
      <w:rFonts w:cs="Times New Roman"/>
      <w:b w:val="0"/>
      <w:color w:val="106BBE"/>
    </w:rPr>
  </w:style>
  <w:style w:type="paragraph" w:styleId="af3">
    <w:name w:val="caption"/>
    <w:basedOn w:val="a"/>
    <w:next w:val="a"/>
    <w:link w:val="af4"/>
    <w:unhideWhenUsed/>
    <w:qFormat/>
    <w:rsid w:val="00B94FE7"/>
    <w:pPr>
      <w:spacing w:after="200" w:line="276" w:lineRule="auto"/>
    </w:pPr>
    <w:rPr>
      <w:rFonts w:ascii="Calibri" w:eastAsia="Times New Roman" w:hAnsi="Calibri" w:cs="Calibri"/>
      <w:b/>
      <w:bCs/>
      <w:color w:val="auto"/>
      <w:sz w:val="20"/>
      <w:szCs w:val="20"/>
      <w:lang w:eastAsia="en-US"/>
    </w:rPr>
  </w:style>
  <w:style w:type="paragraph" w:styleId="af5">
    <w:name w:val="Body Text"/>
    <w:aliases w:val="Знак1 Знак,text,Body Text2, Знак1 Знак,Основной текст1"/>
    <w:basedOn w:val="a"/>
    <w:link w:val="af6"/>
    <w:unhideWhenUsed/>
    <w:rsid w:val="00B94FE7"/>
    <w:pPr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f6">
    <w:name w:val="Основной текст Знак"/>
    <w:aliases w:val="Знак1 Знак Знак,text Знак,Body Text2 Знак, Знак1 Знак Знак,Основной текст1 Знак"/>
    <w:basedOn w:val="a0"/>
    <w:link w:val="af5"/>
    <w:rsid w:val="00B94FE7"/>
    <w:rPr>
      <w:rFonts w:eastAsia="Times New Roman" w:cs="Calibri"/>
      <w:sz w:val="22"/>
      <w:szCs w:val="22"/>
      <w:lang w:eastAsia="en-US"/>
    </w:rPr>
  </w:style>
  <w:style w:type="character" w:customStyle="1" w:styleId="af4">
    <w:name w:val="Название объекта Знак"/>
    <w:basedOn w:val="a0"/>
    <w:link w:val="af3"/>
    <w:rsid w:val="00B94FE7"/>
    <w:rPr>
      <w:rFonts w:eastAsia="Times New Roman" w:cs="Calibri"/>
      <w:b/>
      <w:bCs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774A4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Style4">
    <w:name w:val="Style4"/>
    <w:basedOn w:val="a"/>
    <w:uiPriority w:val="99"/>
    <w:rsid w:val="00E36EFD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E36EFD"/>
    <w:rPr>
      <w:rFonts w:ascii="Times New Roman" w:hAnsi="Times New Roman" w:cs="Times New Roman" w:hint="default"/>
      <w:sz w:val="22"/>
      <w:szCs w:val="22"/>
    </w:rPr>
  </w:style>
  <w:style w:type="paragraph" w:customStyle="1" w:styleId="21">
    <w:name w:val="Обычный (веб)2"/>
    <w:basedOn w:val="a"/>
    <w:rsid w:val="001C230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08AA-ED06-40A7-898E-9ACC45EF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Райманова Л.М.</dc:creator>
  <cp:lastModifiedBy>Selsovet</cp:lastModifiedBy>
  <cp:revision>41</cp:revision>
  <cp:lastPrinted>2017-04-14T06:28:00Z</cp:lastPrinted>
  <dcterms:created xsi:type="dcterms:W3CDTF">2017-02-27T07:42:00Z</dcterms:created>
  <dcterms:modified xsi:type="dcterms:W3CDTF">2017-10-26T06:50:00Z</dcterms:modified>
</cp:coreProperties>
</file>