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67" w:rsidRDefault="00510667" w:rsidP="00510667">
      <w:r w:rsidRPr="00510667">
        <w:t xml:space="preserve">                                   </w:t>
      </w:r>
      <w:r>
        <w:t xml:space="preserve">                                                                                        </w:t>
      </w:r>
    </w:p>
    <w:p w:rsidR="00510667" w:rsidRDefault="00510667" w:rsidP="00533A14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510667" w:rsidRDefault="00510667" w:rsidP="00533A14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ЕФРЕМОВО-ЗЫКОВСКИЙ   СЕЛЬСОВЕТ</w:t>
      </w:r>
    </w:p>
    <w:p w:rsidR="00510667" w:rsidRDefault="00510667" w:rsidP="00533A14">
      <w:pPr>
        <w:pStyle w:val="a7"/>
        <w:jc w:val="center"/>
      </w:pPr>
      <w:r>
        <w:rPr>
          <w:b/>
          <w:sz w:val="28"/>
          <w:szCs w:val="28"/>
        </w:rPr>
        <w:t>ПОНОМАРЕВСКОГО РАЙОНА   ОРЕНБУРГСКОЙ ОБЛАСТИ</w:t>
      </w:r>
    </w:p>
    <w:p w:rsidR="00510667" w:rsidRDefault="00510667" w:rsidP="00510667">
      <w:pPr>
        <w:ind w:right="113" w:firstLine="561"/>
        <w:jc w:val="center"/>
        <w:rPr>
          <w:b/>
          <w:sz w:val="28"/>
          <w:szCs w:val="28"/>
        </w:rPr>
      </w:pPr>
    </w:p>
    <w:p w:rsidR="00510667" w:rsidRDefault="00510667" w:rsidP="00510667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B56EB">
        <w:rPr>
          <w:b/>
          <w:sz w:val="28"/>
          <w:szCs w:val="28"/>
        </w:rPr>
        <w:t>7-</w:t>
      </w:r>
      <w:proofErr w:type="gramStart"/>
      <w:r w:rsidR="005B56EB">
        <w:rPr>
          <w:b/>
          <w:sz w:val="28"/>
          <w:szCs w:val="28"/>
        </w:rPr>
        <w:t xml:space="preserve">ое </w:t>
      </w:r>
      <w:r>
        <w:rPr>
          <w:b/>
          <w:sz w:val="28"/>
          <w:szCs w:val="28"/>
        </w:rPr>
        <w:t xml:space="preserve"> заседание</w:t>
      </w:r>
      <w:proofErr w:type="gramEnd"/>
      <w:r>
        <w:rPr>
          <w:b/>
          <w:sz w:val="28"/>
          <w:szCs w:val="28"/>
        </w:rPr>
        <w:t xml:space="preserve">                                             </w:t>
      </w:r>
      <w:r w:rsidR="005B56EB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  созыва  20</w:t>
      </w:r>
      <w:r w:rsidR="005B56E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510667" w:rsidRDefault="005B56EB" w:rsidP="00510667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25.12.2020</w:t>
      </w:r>
      <w:r w:rsidR="00510667">
        <w:rPr>
          <w:b/>
          <w:sz w:val="28"/>
          <w:szCs w:val="28"/>
        </w:rPr>
        <w:t xml:space="preserve">                                                                      с. </w:t>
      </w:r>
      <w:proofErr w:type="spellStart"/>
      <w:r w:rsidR="00510667">
        <w:rPr>
          <w:b/>
          <w:sz w:val="28"/>
          <w:szCs w:val="28"/>
        </w:rPr>
        <w:t>Ефремово-Зыково</w:t>
      </w:r>
      <w:proofErr w:type="spellEnd"/>
    </w:p>
    <w:p w:rsidR="00510667" w:rsidRDefault="00510667" w:rsidP="00510667">
      <w:pPr>
        <w:ind w:right="113"/>
        <w:rPr>
          <w:b/>
          <w:sz w:val="28"/>
          <w:szCs w:val="28"/>
        </w:rPr>
      </w:pPr>
    </w:p>
    <w:p w:rsidR="00510667" w:rsidRDefault="00510667" w:rsidP="00510667">
      <w:pPr>
        <w:ind w:right="11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3B7CD0" w:rsidRPr="00533A14" w:rsidRDefault="00510667" w:rsidP="00510667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51066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B7CD0">
        <w:rPr>
          <w:sz w:val="28"/>
          <w:szCs w:val="28"/>
        </w:rPr>
        <w:t xml:space="preserve">                                   </w:t>
      </w:r>
      <w:r w:rsidR="003B7CD0">
        <w:rPr>
          <w:sz w:val="28"/>
          <w:szCs w:val="28"/>
        </w:rPr>
        <w:tab/>
      </w:r>
      <w:r w:rsidR="00533A14" w:rsidRPr="00533A14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  <w:r w:rsidR="00533A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№</w:t>
      </w:r>
      <w:r w:rsidR="003B7CD0" w:rsidRPr="00533A14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5B56EB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="003B7CD0" w:rsidRPr="00533A1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B7CD0" w:rsidRDefault="003B7CD0" w:rsidP="003B7CD0">
      <w:pPr>
        <w:jc w:val="center"/>
        <w:rPr>
          <w:b/>
        </w:rPr>
      </w:pPr>
    </w:p>
    <w:p w:rsidR="003B7CD0" w:rsidRPr="00533A14" w:rsidRDefault="003B7CD0" w:rsidP="003B7CD0">
      <w:pPr>
        <w:ind w:firstLine="525"/>
        <w:jc w:val="center"/>
        <w:rPr>
          <w:b/>
          <w:bCs/>
        </w:rPr>
      </w:pPr>
      <w:r w:rsidRPr="00533A14">
        <w:rPr>
          <w:b/>
          <w:bCs/>
          <w:sz w:val="28"/>
          <w:szCs w:val="28"/>
        </w:rPr>
        <w:t>О проекте решения</w:t>
      </w:r>
      <w:proofErr w:type="gramStart"/>
      <w:r w:rsidRPr="00533A14">
        <w:rPr>
          <w:b/>
          <w:bCs/>
          <w:sz w:val="28"/>
          <w:szCs w:val="28"/>
        </w:rPr>
        <w:t xml:space="preserve">   «</w:t>
      </w:r>
      <w:proofErr w:type="gramEnd"/>
      <w:r w:rsidRPr="00533A14">
        <w:rPr>
          <w:b/>
          <w:bCs/>
          <w:sz w:val="28"/>
          <w:szCs w:val="28"/>
        </w:rPr>
        <w:t>О</w:t>
      </w:r>
      <w:r w:rsidR="005B56EB">
        <w:rPr>
          <w:b/>
          <w:bCs/>
          <w:sz w:val="28"/>
          <w:szCs w:val="28"/>
        </w:rPr>
        <w:t xml:space="preserve">б утверждении </w:t>
      </w:r>
      <w:r w:rsidRPr="00533A14">
        <w:rPr>
          <w:b/>
          <w:bCs/>
          <w:sz w:val="28"/>
          <w:szCs w:val="28"/>
        </w:rPr>
        <w:t xml:space="preserve">   Устав</w:t>
      </w:r>
      <w:r w:rsidR="005B56EB">
        <w:rPr>
          <w:b/>
          <w:bCs/>
          <w:sz w:val="28"/>
          <w:szCs w:val="28"/>
        </w:rPr>
        <w:t>а</w:t>
      </w:r>
      <w:r w:rsidRPr="00533A14">
        <w:rPr>
          <w:b/>
          <w:bCs/>
        </w:rPr>
        <w:t xml:space="preserve">  </w:t>
      </w:r>
      <w:r w:rsidRPr="00533A14">
        <w:rPr>
          <w:b/>
          <w:bCs/>
          <w:sz w:val="28"/>
          <w:szCs w:val="28"/>
        </w:rPr>
        <w:t xml:space="preserve">муниципального образования </w:t>
      </w:r>
      <w:r w:rsidR="00510667" w:rsidRPr="00533A14">
        <w:rPr>
          <w:b/>
          <w:bCs/>
          <w:sz w:val="28"/>
          <w:szCs w:val="28"/>
        </w:rPr>
        <w:t>Ефремово-Зыковский</w:t>
      </w:r>
      <w:r w:rsidRPr="00533A14">
        <w:rPr>
          <w:b/>
          <w:bCs/>
          <w:sz w:val="28"/>
          <w:szCs w:val="28"/>
        </w:rPr>
        <w:t xml:space="preserve">  сельсовет  </w:t>
      </w:r>
      <w:proofErr w:type="spellStart"/>
      <w:r w:rsidRPr="00533A14">
        <w:rPr>
          <w:b/>
          <w:bCs/>
          <w:sz w:val="28"/>
          <w:szCs w:val="28"/>
        </w:rPr>
        <w:t>Пономаревского</w:t>
      </w:r>
      <w:proofErr w:type="spellEnd"/>
      <w:r w:rsidRPr="00533A14">
        <w:rPr>
          <w:b/>
          <w:bCs/>
          <w:sz w:val="28"/>
          <w:szCs w:val="28"/>
        </w:rPr>
        <w:t xml:space="preserve"> района Оренбургской области</w:t>
      </w:r>
    </w:p>
    <w:p w:rsidR="003B7CD0" w:rsidRPr="00533A14" w:rsidRDefault="003B7CD0" w:rsidP="003B7CD0">
      <w:pPr>
        <w:jc w:val="center"/>
        <w:rPr>
          <w:b/>
          <w:sz w:val="28"/>
          <w:szCs w:val="28"/>
        </w:rPr>
      </w:pPr>
    </w:p>
    <w:p w:rsidR="003B7CD0" w:rsidRDefault="003B7CD0" w:rsidP="003B7C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proofErr w:type="gramStart"/>
      <w:r>
        <w:rPr>
          <w:bCs/>
          <w:sz w:val="28"/>
          <w:szCs w:val="28"/>
        </w:rPr>
        <w:t>статей  28</w:t>
      </w:r>
      <w:proofErr w:type="gramEnd"/>
      <w:r>
        <w:rPr>
          <w:bCs/>
          <w:sz w:val="28"/>
          <w:szCs w:val="28"/>
        </w:rPr>
        <w:t xml:space="preserve">,  35, 44  Федерального Закона от 6.10.2003г. № 131-ФЗ "Об общих принципах организации местного самоуправления в Российской Федерации", статей 23, 63 Устава  муниципального образования   </w:t>
      </w:r>
      <w:r w:rsidR="00510667">
        <w:rPr>
          <w:bCs/>
          <w:sz w:val="28"/>
          <w:szCs w:val="28"/>
        </w:rPr>
        <w:t>Ефремово-Зыковский</w:t>
      </w:r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Пономаревского</w:t>
      </w:r>
      <w:proofErr w:type="spellEnd"/>
      <w:r>
        <w:rPr>
          <w:bCs/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Совет депутатов муниципального образования </w:t>
      </w:r>
      <w:r w:rsidR="00510667">
        <w:rPr>
          <w:bCs/>
          <w:sz w:val="28"/>
          <w:szCs w:val="28"/>
        </w:rPr>
        <w:t>Ефремово-Зыковский</w:t>
      </w:r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Пономаревского</w:t>
      </w:r>
      <w:proofErr w:type="spellEnd"/>
      <w:r>
        <w:rPr>
          <w:bCs/>
          <w:sz w:val="28"/>
          <w:szCs w:val="28"/>
        </w:rPr>
        <w:t xml:space="preserve"> района Оренбургской области </w:t>
      </w:r>
    </w:p>
    <w:p w:rsidR="00533A14" w:rsidRDefault="00533A14" w:rsidP="003B7CD0">
      <w:pPr>
        <w:ind w:firstLine="709"/>
        <w:jc w:val="both"/>
        <w:rPr>
          <w:bCs/>
          <w:sz w:val="28"/>
          <w:szCs w:val="28"/>
        </w:rPr>
      </w:pPr>
    </w:p>
    <w:p w:rsidR="003B7CD0" w:rsidRDefault="003B7CD0" w:rsidP="003B7CD0">
      <w:pPr>
        <w:ind w:right="113" w:firstLine="37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3B7CD0" w:rsidRDefault="003B7CD0" w:rsidP="003B7CD0">
      <w:pPr>
        <w:ind w:right="113" w:firstLine="561"/>
        <w:jc w:val="center"/>
        <w:rPr>
          <w:bCs/>
          <w:sz w:val="28"/>
          <w:szCs w:val="28"/>
        </w:rPr>
      </w:pPr>
    </w:p>
    <w:p w:rsidR="003B7CD0" w:rsidRDefault="003B7CD0" w:rsidP="003B7CD0">
      <w:pPr>
        <w:ind w:right="113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1.Принять   проект решения «О</w:t>
      </w:r>
      <w:r w:rsidR="005B56EB">
        <w:rPr>
          <w:bCs/>
          <w:sz w:val="28"/>
          <w:szCs w:val="28"/>
        </w:rPr>
        <w:t xml:space="preserve">б </w:t>
      </w:r>
      <w:proofErr w:type="gramStart"/>
      <w:r w:rsidR="005B56EB">
        <w:rPr>
          <w:bCs/>
          <w:sz w:val="28"/>
          <w:szCs w:val="28"/>
        </w:rPr>
        <w:t xml:space="preserve">утверждении </w:t>
      </w:r>
      <w:r>
        <w:rPr>
          <w:bCs/>
          <w:sz w:val="28"/>
          <w:szCs w:val="28"/>
        </w:rPr>
        <w:t xml:space="preserve"> Устав</w:t>
      </w:r>
      <w:r w:rsidR="005B56EB">
        <w:rPr>
          <w:bCs/>
          <w:sz w:val="28"/>
          <w:szCs w:val="28"/>
        </w:rPr>
        <w:t>а</w:t>
      </w:r>
      <w:proofErr w:type="gramEnd"/>
      <w:r>
        <w:rPr>
          <w:bCs/>
          <w:sz w:val="28"/>
          <w:szCs w:val="28"/>
        </w:rPr>
        <w:t xml:space="preserve"> муниципального образования </w:t>
      </w:r>
      <w:r w:rsidR="00510667">
        <w:rPr>
          <w:bCs/>
          <w:sz w:val="28"/>
          <w:szCs w:val="28"/>
        </w:rPr>
        <w:t>Ефремово-Зыковский</w:t>
      </w:r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Пономаревского</w:t>
      </w:r>
      <w:proofErr w:type="spellEnd"/>
      <w:r>
        <w:rPr>
          <w:bCs/>
          <w:sz w:val="28"/>
          <w:szCs w:val="28"/>
        </w:rPr>
        <w:t xml:space="preserve"> района Оренбургской области»  согласно Приложению.   </w:t>
      </w:r>
      <w:r>
        <w:rPr>
          <w:b/>
          <w:bCs/>
          <w:sz w:val="28"/>
          <w:szCs w:val="28"/>
        </w:rPr>
        <w:t xml:space="preserve"> </w:t>
      </w:r>
    </w:p>
    <w:p w:rsidR="003B7CD0" w:rsidRDefault="003B7CD0" w:rsidP="003B7CD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2.</w:t>
      </w:r>
      <w:r>
        <w:rPr>
          <w:bCs/>
          <w:sz w:val="28"/>
          <w:szCs w:val="28"/>
        </w:rPr>
        <w:t xml:space="preserve"> Назначить публичные слушания по </w:t>
      </w:r>
      <w:proofErr w:type="gramStart"/>
      <w:r>
        <w:rPr>
          <w:bCs/>
          <w:sz w:val="28"/>
          <w:szCs w:val="28"/>
        </w:rPr>
        <w:t>проекту  решения</w:t>
      </w:r>
      <w:proofErr w:type="gramEnd"/>
      <w:r>
        <w:rPr>
          <w:bCs/>
          <w:sz w:val="28"/>
          <w:szCs w:val="28"/>
        </w:rPr>
        <w:t xml:space="preserve"> «О</w:t>
      </w:r>
      <w:r w:rsidR="005B56EB">
        <w:rPr>
          <w:bCs/>
          <w:sz w:val="28"/>
          <w:szCs w:val="28"/>
        </w:rPr>
        <w:t>б утверждении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Устав</w:t>
      </w:r>
      <w:r w:rsidR="005B56E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 муниципального образования </w:t>
      </w:r>
      <w:r w:rsidR="00510667">
        <w:rPr>
          <w:bCs/>
          <w:sz w:val="28"/>
          <w:szCs w:val="28"/>
        </w:rPr>
        <w:t>Ефремово-Зыковский</w:t>
      </w:r>
      <w:r>
        <w:rPr>
          <w:bCs/>
          <w:sz w:val="28"/>
          <w:szCs w:val="28"/>
        </w:rPr>
        <w:t xml:space="preserve"> сельсовет  </w:t>
      </w:r>
      <w:proofErr w:type="spellStart"/>
      <w:r>
        <w:rPr>
          <w:bCs/>
          <w:sz w:val="28"/>
          <w:szCs w:val="28"/>
        </w:rPr>
        <w:t>Пономаревского</w:t>
      </w:r>
      <w:proofErr w:type="spellEnd"/>
      <w:r>
        <w:rPr>
          <w:bCs/>
          <w:sz w:val="28"/>
          <w:szCs w:val="28"/>
        </w:rPr>
        <w:t xml:space="preserve"> района Оренбургской области   на   </w:t>
      </w:r>
      <w:r w:rsidR="005B56EB">
        <w:rPr>
          <w:bCs/>
          <w:sz w:val="28"/>
          <w:szCs w:val="28"/>
        </w:rPr>
        <w:t>11.01.2021</w:t>
      </w:r>
      <w:r w:rsidR="00533A14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ода  в </w:t>
      </w:r>
      <w:r w:rsidR="00533A14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часов 00 минут в здания </w:t>
      </w:r>
      <w:r w:rsidR="00510667">
        <w:rPr>
          <w:bCs/>
          <w:sz w:val="28"/>
          <w:szCs w:val="28"/>
        </w:rPr>
        <w:t xml:space="preserve"> администрации муниципального образования Ефремово-Зыковский сельсовет</w:t>
      </w:r>
      <w:r>
        <w:rPr>
          <w:bCs/>
          <w:sz w:val="28"/>
          <w:szCs w:val="28"/>
        </w:rPr>
        <w:t xml:space="preserve"> по адресу</w:t>
      </w:r>
      <w:r w:rsidR="00533A14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село </w:t>
      </w:r>
      <w:r w:rsidR="00510667">
        <w:rPr>
          <w:bCs/>
          <w:sz w:val="28"/>
          <w:szCs w:val="28"/>
        </w:rPr>
        <w:t xml:space="preserve"> </w:t>
      </w:r>
      <w:proofErr w:type="spellStart"/>
      <w:r w:rsidR="00510667">
        <w:rPr>
          <w:bCs/>
          <w:sz w:val="28"/>
          <w:szCs w:val="28"/>
        </w:rPr>
        <w:t>Ефремово-Зыково</w:t>
      </w:r>
      <w:proofErr w:type="spellEnd"/>
      <w:r w:rsidR="00510667">
        <w:rPr>
          <w:bCs/>
          <w:sz w:val="28"/>
          <w:szCs w:val="28"/>
        </w:rPr>
        <w:t xml:space="preserve"> ул. Молодежная -4</w:t>
      </w:r>
      <w:r>
        <w:rPr>
          <w:bCs/>
          <w:sz w:val="28"/>
          <w:szCs w:val="28"/>
        </w:rPr>
        <w:t>.</w:t>
      </w:r>
    </w:p>
    <w:p w:rsidR="003B7CD0" w:rsidRDefault="003B7CD0" w:rsidP="003B7CD0">
      <w:pPr>
        <w:ind w:right="11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3. Определить число участников публичных слушаний не менее </w:t>
      </w:r>
      <w:r w:rsidR="0051066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человек.</w:t>
      </w:r>
    </w:p>
    <w:p w:rsidR="003B7CD0" w:rsidRDefault="003B7CD0" w:rsidP="003B7CD0">
      <w:pPr>
        <w:ind w:right="11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4. Установить, что заявки на участие в публичных слушаниях проекта   решения «О</w:t>
      </w:r>
      <w:r w:rsidR="005B56EB">
        <w:rPr>
          <w:bCs/>
          <w:sz w:val="28"/>
          <w:szCs w:val="28"/>
        </w:rPr>
        <w:t>б утверждении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Устав</w:t>
      </w:r>
      <w:r w:rsidR="005B56E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 муниципального</w:t>
      </w:r>
      <w:proofErr w:type="gramEnd"/>
      <w:r>
        <w:rPr>
          <w:bCs/>
          <w:sz w:val="28"/>
          <w:szCs w:val="28"/>
        </w:rPr>
        <w:t xml:space="preserve"> образования </w:t>
      </w:r>
      <w:r w:rsidR="00510667">
        <w:rPr>
          <w:bCs/>
          <w:sz w:val="28"/>
          <w:szCs w:val="28"/>
        </w:rPr>
        <w:t>Ефремово-Зыковский</w:t>
      </w:r>
      <w:r>
        <w:rPr>
          <w:bCs/>
          <w:sz w:val="28"/>
          <w:szCs w:val="28"/>
        </w:rPr>
        <w:t xml:space="preserve"> сельсовет  </w:t>
      </w:r>
      <w:proofErr w:type="spellStart"/>
      <w:r>
        <w:rPr>
          <w:bCs/>
          <w:sz w:val="28"/>
          <w:szCs w:val="28"/>
        </w:rPr>
        <w:t>Пономаревского</w:t>
      </w:r>
      <w:proofErr w:type="spellEnd"/>
      <w:r>
        <w:rPr>
          <w:bCs/>
          <w:sz w:val="28"/>
          <w:szCs w:val="28"/>
        </w:rPr>
        <w:t xml:space="preserve"> района Оренбургской области " подаются в организационный комитет не позднее, чем за два дня до даты проведения публичных слушаний. Провести публичные слушания    в порядке, установленном решением Совета депутатов муниципального образования </w:t>
      </w:r>
      <w:r w:rsidR="00510667">
        <w:rPr>
          <w:bCs/>
          <w:sz w:val="28"/>
          <w:szCs w:val="28"/>
        </w:rPr>
        <w:t>Ефремово-Зыковский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сельсовет  </w:t>
      </w:r>
      <w:proofErr w:type="spellStart"/>
      <w:r>
        <w:rPr>
          <w:bCs/>
          <w:sz w:val="28"/>
          <w:szCs w:val="28"/>
        </w:rPr>
        <w:t>Пономаревского</w:t>
      </w:r>
      <w:proofErr w:type="spellEnd"/>
      <w:proofErr w:type="gramEnd"/>
      <w:r>
        <w:rPr>
          <w:bCs/>
          <w:sz w:val="28"/>
          <w:szCs w:val="28"/>
        </w:rPr>
        <w:t xml:space="preserve"> района Оренбургской области № </w:t>
      </w:r>
      <w:r w:rsidR="005B56EB">
        <w:rPr>
          <w:bCs/>
          <w:sz w:val="28"/>
          <w:szCs w:val="28"/>
        </w:rPr>
        <w:t>113</w:t>
      </w:r>
      <w:r>
        <w:rPr>
          <w:bCs/>
          <w:sz w:val="28"/>
          <w:szCs w:val="28"/>
        </w:rPr>
        <w:t xml:space="preserve"> от </w:t>
      </w:r>
      <w:r w:rsidR="005B56EB">
        <w:rPr>
          <w:bCs/>
          <w:sz w:val="28"/>
          <w:szCs w:val="28"/>
        </w:rPr>
        <w:t>22.01.2020</w:t>
      </w:r>
      <w:r>
        <w:rPr>
          <w:bCs/>
          <w:sz w:val="28"/>
          <w:szCs w:val="28"/>
        </w:rPr>
        <w:t xml:space="preserve">г. «Об утверждении  Положения о публичных слушаниях». </w:t>
      </w:r>
    </w:p>
    <w:p w:rsidR="003B7CD0" w:rsidRDefault="003B7CD0" w:rsidP="003B7CD0">
      <w:pPr>
        <w:ind w:right="11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5.  Обнародовать    настоящее </w:t>
      </w:r>
      <w:proofErr w:type="gramStart"/>
      <w:r>
        <w:rPr>
          <w:bCs/>
          <w:sz w:val="28"/>
          <w:szCs w:val="28"/>
        </w:rPr>
        <w:t>решение</w:t>
      </w:r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 одновременным обнародованием порядка учета предложений по проекту  принятого решения  и порядка участия граждан в его обсуждении</w:t>
      </w:r>
    </w:p>
    <w:p w:rsidR="003B7CD0" w:rsidRDefault="003B7CD0" w:rsidP="003B7C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6</w:t>
      </w:r>
      <w:r>
        <w:rPr>
          <w:sz w:val="28"/>
          <w:szCs w:val="28"/>
        </w:rPr>
        <w:t xml:space="preserve">. Возложить контроль за организацией исполнения настоящего решения </w:t>
      </w:r>
      <w:proofErr w:type="gramStart"/>
      <w:r>
        <w:rPr>
          <w:sz w:val="28"/>
          <w:szCs w:val="28"/>
        </w:rPr>
        <w:t>на  постоянную</w:t>
      </w:r>
      <w:proofErr w:type="gramEnd"/>
      <w:r>
        <w:rPr>
          <w:sz w:val="28"/>
          <w:szCs w:val="28"/>
        </w:rPr>
        <w:t xml:space="preserve">  депутатскую  комиссию Совета по организации территориального общественного  самоуправления, правовым и мандатным вопросам</w:t>
      </w:r>
    </w:p>
    <w:p w:rsidR="003B7CD0" w:rsidRDefault="003B7CD0" w:rsidP="003B7CD0">
      <w:pPr>
        <w:ind w:right="11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 Настоящее Решение вступает в силу </w:t>
      </w:r>
      <w:proofErr w:type="gramStart"/>
      <w:r w:rsidR="00674EC3">
        <w:rPr>
          <w:bCs/>
          <w:sz w:val="28"/>
          <w:szCs w:val="28"/>
        </w:rPr>
        <w:t>после  официального</w:t>
      </w:r>
      <w:proofErr w:type="gramEnd"/>
      <w:r w:rsidR="00674EC3">
        <w:rPr>
          <w:bCs/>
          <w:sz w:val="28"/>
          <w:szCs w:val="28"/>
        </w:rPr>
        <w:t xml:space="preserve"> его обнародования</w:t>
      </w:r>
      <w:r>
        <w:rPr>
          <w:bCs/>
          <w:sz w:val="28"/>
          <w:szCs w:val="28"/>
        </w:rPr>
        <w:t>.</w:t>
      </w:r>
    </w:p>
    <w:p w:rsidR="005B56EB" w:rsidRDefault="005B56EB" w:rsidP="003B7CD0">
      <w:pPr>
        <w:ind w:right="113" w:firstLine="709"/>
        <w:jc w:val="both"/>
        <w:rPr>
          <w:bCs/>
          <w:sz w:val="28"/>
          <w:szCs w:val="28"/>
        </w:rPr>
      </w:pPr>
    </w:p>
    <w:p w:rsidR="005B56EB" w:rsidRDefault="005B56EB" w:rsidP="003B7CD0">
      <w:pPr>
        <w:ind w:right="113" w:firstLine="709"/>
        <w:jc w:val="both"/>
        <w:rPr>
          <w:bCs/>
          <w:sz w:val="28"/>
          <w:szCs w:val="28"/>
        </w:rPr>
      </w:pPr>
    </w:p>
    <w:p w:rsidR="005B56EB" w:rsidRDefault="005B56EB" w:rsidP="003B7CD0">
      <w:pPr>
        <w:ind w:right="11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 депутатов                                 Н.</w:t>
      </w:r>
      <w:r w:rsidR="00E22228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Лапынин</w:t>
      </w:r>
      <w:proofErr w:type="spellEnd"/>
    </w:p>
    <w:p w:rsidR="003B7CD0" w:rsidRDefault="003B7CD0" w:rsidP="003B7CD0">
      <w:pPr>
        <w:ind w:firstLine="709"/>
        <w:jc w:val="both"/>
        <w:rPr>
          <w:sz w:val="28"/>
          <w:szCs w:val="28"/>
        </w:rPr>
      </w:pPr>
    </w:p>
    <w:p w:rsidR="003B7CD0" w:rsidRDefault="003B7CD0" w:rsidP="003B7CD0">
      <w:pPr>
        <w:ind w:firstLine="540"/>
        <w:jc w:val="both"/>
        <w:rPr>
          <w:sz w:val="28"/>
          <w:szCs w:val="28"/>
        </w:rPr>
      </w:pPr>
    </w:p>
    <w:p w:rsidR="003B7CD0" w:rsidRDefault="003B7CD0" w:rsidP="003B7CD0">
      <w:pPr>
        <w:jc w:val="both"/>
        <w:rPr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E64D15" w:rsidRDefault="00E64D15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E64D15" w:rsidRDefault="00E64D15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E64D15" w:rsidRDefault="00E64D15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E64D15" w:rsidRDefault="00E64D15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E64D15" w:rsidRDefault="00E64D15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E64D15" w:rsidRDefault="00E64D15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E64D15" w:rsidRDefault="00E64D15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E64D15" w:rsidRDefault="00E64D15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E64D15" w:rsidRDefault="00E64D15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E64D15" w:rsidRDefault="00E64D15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E64D15" w:rsidRDefault="00E64D15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E64D15" w:rsidRDefault="00E64D15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E64D15" w:rsidRDefault="00E64D15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  <w:bookmarkStart w:id="0" w:name="_GoBack"/>
      <w:bookmarkEnd w:id="0"/>
    </w:p>
    <w:p w:rsidR="00E64D15" w:rsidRDefault="00E64D15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E64D15" w:rsidRDefault="00E64D15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E64D15" w:rsidRDefault="00E64D15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sectPr w:rsidR="003B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D2"/>
    <w:rsid w:val="0000389F"/>
    <w:rsid w:val="001A2BAB"/>
    <w:rsid w:val="001E45A4"/>
    <w:rsid w:val="001E5A42"/>
    <w:rsid w:val="00347E6F"/>
    <w:rsid w:val="0038537C"/>
    <w:rsid w:val="003B7CD0"/>
    <w:rsid w:val="00471812"/>
    <w:rsid w:val="004B66CC"/>
    <w:rsid w:val="004D594A"/>
    <w:rsid w:val="004D5973"/>
    <w:rsid w:val="00510667"/>
    <w:rsid w:val="00533A14"/>
    <w:rsid w:val="005B56EB"/>
    <w:rsid w:val="00617B5E"/>
    <w:rsid w:val="00673EB0"/>
    <w:rsid w:val="00674EC3"/>
    <w:rsid w:val="00786E30"/>
    <w:rsid w:val="0085118D"/>
    <w:rsid w:val="008B0F5D"/>
    <w:rsid w:val="009A043C"/>
    <w:rsid w:val="00A30E04"/>
    <w:rsid w:val="00A40B19"/>
    <w:rsid w:val="00AD2A2F"/>
    <w:rsid w:val="00BA58D2"/>
    <w:rsid w:val="00BB1F9E"/>
    <w:rsid w:val="00C01BF0"/>
    <w:rsid w:val="00C3055F"/>
    <w:rsid w:val="00C3759C"/>
    <w:rsid w:val="00C46FED"/>
    <w:rsid w:val="00C73A12"/>
    <w:rsid w:val="00CC3160"/>
    <w:rsid w:val="00D92A0D"/>
    <w:rsid w:val="00E22228"/>
    <w:rsid w:val="00E27479"/>
    <w:rsid w:val="00E64D15"/>
    <w:rsid w:val="00E92850"/>
    <w:rsid w:val="00F50046"/>
    <w:rsid w:val="00F7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B285B-2ABB-437A-9A25-F2ABBF41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3B7C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3B7C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uiPriority w:val="99"/>
    <w:rsid w:val="003B7CD0"/>
    <w:rPr>
      <w:color w:val="008000"/>
      <w:sz w:val="20"/>
      <w:szCs w:val="20"/>
      <w:u w:val="single"/>
    </w:rPr>
  </w:style>
  <w:style w:type="character" w:customStyle="1" w:styleId="a6">
    <w:name w:val="Цветовое выделение"/>
    <w:rsid w:val="003B7CD0"/>
    <w:rPr>
      <w:b/>
      <w:bCs/>
      <w:color w:val="000080"/>
      <w:sz w:val="20"/>
      <w:szCs w:val="20"/>
    </w:rPr>
  </w:style>
  <w:style w:type="character" w:customStyle="1" w:styleId="mail-message-sender-email">
    <w:name w:val="mail-message-sender-email"/>
    <w:basedOn w:val="a0"/>
    <w:rsid w:val="001E5A42"/>
  </w:style>
  <w:style w:type="paragraph" w:customStyle="1" w:styleId="p2">
    <w:name w:val="p2"/>
    <w:basedOn w:val="a"/>
    <w:rsid w:val="001E5A42"/>
    <w:pPr>
      <w:spacing w:before="100" w:beforeAutospacing="1" w:after="100" w:afterAutospacing="1"/>
    </w:pPr>
  </w:style>
  <w:style w:type="character" w:customStyle="1" w:styleId="s2">
    <w:name w:val="s2"/>
    <w:basedOn w:val="a0"/>
    <w:rsid w:val="001E5A42"/>
  </w:style>
  <w:style w:type="character" w:customStyle="1" w:styleId="10">
    <w:name w:val="Заголовок 1 Знак"/>
    <w:basedOn w:val="a0"/>
    <w:link w:val="1"/>
    <w:uiPriority w:val="9"/>
    <w:rsid w:val="000038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 Spacing"/>
    <w:qFormat/>
    <w:rsid w:val="00F7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0E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0E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38</cp:revision>
  <cp:lastPrinted>2018-06-05T06:56:00Z</cp:lastPrinted>
  <dcterms:created xsi:type="dcterms:W3CDTF">2018-04-04T07:40:00Z</dcterms:created>
  <dcterms:modified xsi:type="dcterms:W3CDTF">2021-01-11T05:52:00Z</dcterms:modified>
</cp:coreProperties>
</file>