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E9" w:rsidRDefault="00E101E9" w:rsidP="00D17674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18"/>
        </w:rPr>
      </w:pPr>
    </w:p>
    <w:p w:rsidR="00E101E9" w:rsidRDefault="00E101E9" w:rsidP="00E101E9">
      <w:pPr>
        <w:rPr>
          <w:b/>
        </w:rPr>
      </w:pPr>
      <w:r>
        <w:rPr>
          <w:b/>
        </w:rPr>
        <w:t>СОВЕТ ДЕПУТАТОВ МУНИЦИПАЛЬНОГО ОБРАЗОВАНИЯ</w:t>
      </w:r>
    </w:p>
    <w:p w:rsidR="00E101E9" w:rsidRDefault="00E101E9" w:rsidP="00E101E9">
      <w:pPr>
        <w:rPr>
          <w:b/>
        </w:rPr>
      </w:pPr>
      <w:r>
        <w:rPr>
          <w:b/>
        </w:rPr>
        <w:t xml:space="preserve">                        ЕФРЕМОВО-ЗЫКОВСКИЙ СЕЛЬСОВЕТ</w:t>
      </w:r>
    </w:p>
    <w:p w:rsidR="00E101E9" w:rsidRDefault="00E101E9" w:rsidP="00E101E9">
      <w:pPr>
        <w:rPr>
          <w:b/>
        </w:rPr>
      </w:pPr>
      <w:r>
        <w:rPr>
          <w:b/>
        </w:rPr>
        <w:t xml:space="preserve">                                 ПОНОМАРЕВСКОГО РАЙОНА</w:t>
      </w:r>
    </w:p>
    <w:p w:rsidR="00E101E9" w:rsidRDefault="00E101E9" w:rsidP="00E101E9">
      <w:pPr>
        <w:rPr>
          <w:b/>
        </w:rPr>
      </w:pPr>
      <w:r>
        <w:rPr>
          <w:b/>
        </w:rPr>
        <w:t xml:space="preserve">                                   ОРЕНБУРГСКОЙ ОБЛАСТИ</w:t>
      </w:r>
    </w:p>
    <w:p w:rsidR="00E101E9" w:rsidRDefault="00E101E9" w:rsidP="00E101E9">
      <w:pPr>
        <w:rPr>
          <w:b/>
        </w:rPr>
      </w:pPr>
    </w:p>
    <w:p w:rsidR="00E101E9" w:rsidRDefault="00E101E9" w:rsidP="00E101E9">
      <w:pPr>
        <w:rPr>
          <w:b/>
        </w:rPr>
      </w:pPr>
    </w:p>
    <w:p w:rsidR="00E101E9" w:rsidRDefault="00E101E9" w:rsidP="00E101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1-ое заседание                                                                                     </w:t>
      </w:r>
      <w:r>
        <w:rPr>
          <w:b/>
          <w:sz w:val="24"/>
          <w:szCs w:val="24"/>
        </w:rPr>
        <w:t xml:space="preserve">четвертого </w:t>
      </w:r>
      <w:r>
        <w:rPr>
          <w:b/>
          <w:sz w:val="24"/>
          <w:szCs w:val="24"/>
        </w:rPr>
        <w:t>созыва 20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г.</w:t>
      </w:r>
    </w:p>
    <w:p w:rsidR="00E101E9" w:rsidRDefault="00E101E9" w:rsidP="00E101E9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22.0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.2020                                                                                                    с. </w:t>
      </w:r>
      <w:proofErr w:type="spellStart"/>
      <w:r>
        <w:rPr>
          <w:b/>
          <w:sz w:val="24"/>
          <w:szCs w:val="24"/>
        </w:rPr>
        <w:t>Ефремово-Зыково</w:t>
      </w:r>
      <w:proofErr w:type="spellEnd"/>
    </w:p>
    <w:p w:rsidR="00E101E9" w:rsidRDefault="00E101E9" w:rsidP="00E101E9">
      <w:pPr>
        <w:rPr>
          <w:b/>
        </w:rPr>
      </w:pPr>
    </w:p>
    <w:p w:rsidR="00D17674" w:rsidRDefault="00D17674" w:rsidP="00D1767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7674" w:rsidRPr="00765427" w:rsidRDefault="0047146D" w:rsidP="00D17674">
      <w:pPr>
        <w:rPr>
          <w:b/>
        </w:rPr>
      </w:pPr>
      <w:r>
        <w:t xml:space="preserve">                                                     </w:t>
      </w:r>
      <w:r w:rsidRPr="00765427">
        <w:rPr>
          <w:b/>
        </w:rPr>
        <w:t>РЕШЕНИЕ № 4</w:t>
      </w:r>
    </w:p>
    <w:p w:rsidR="0047146D" w:rsidRPr="00C97F04" w:rsidRDefault="0047146D" w:rsidP="00D17674"/>
    <w:p w:rsidR="00D17674" w:rsidRPr="00C97F04" w:rsidRDefault="00D17674" w:rsidP="00D17674">
      <w:pPr>
        <w:jc w:val="center"/>
      </w:pPr>
      <w:r w:rsidRPr="00C97F04">
        <w:rPr>
          <w:b/>
        </w:rPr>
        <w:t xml:space="preserve">Об образовании постоянных депутатских комиссий </w:t>
      </w:r>
      <w:proofErr w:type="gramStart"/>
      <w:r w:rsidRPr="00C97F04">
        <w:rPr>
          <w:b/>
        </w:rPr>
        <w:t>муниципального  образования</w:t>
      </w:r>
      <w:proofErr w:type="gramEnd"/>
      <w:r w:rsidRPr="00C97F04">
        <w:rPr>
          <w:b/>
        </w:rPr>
        <w:t xml:space="preserve"> </w:t>
      </w:r>
      <w:r w:rsidR="0047146D">
        <w:rPr>
          <w:b/>
        </w:rPr>
        <w:t>Ефремово-Зыковский</w:t>
      </w:r>
      <w:r w:rsidRPr="00C97F04">
        <w:rPr>
          <w:b/>
        </w:rPr>
        <w:t xml:space="preserve"> сельсовет</w:t>
      </w:r>
    </w:p>
    <w:p w:rsidR="00D17674" w:rsidRPr="00C97F04" w:rsidRDefault="00D17674" w:rsidP="00D17674">
      <w:pPr>
        <w:jc w:val="center"/>
      </w:pPr>
    </w:p>
    <w:p w:rsidR="00D17674" w:rsidRPr="00C97F04" w:rsidRDefault="00D17674" w:rsidP="00D17674"/>
    <w:p w:rsidR="00D17674" w:rsidRDefault="00D17674" w:rsidP="00D17674">
      <w:pPr>
        <w:tabs>
          <w:tab w:val="left" w:pos="1515"/>
        </w:tabs>
      </w:pPr>
      <w:r>
        <w:t xml:space="preserve">                  Руководствуясь регламентом Совета депутатов МО </w:t>
      </w:r>
      <w:r w:rsidR="0047146D">
        <w:t>Ефремово-Зыковский</w:t>
      </w:r>
      <w:r>
        <w:t xml:space="preserve"> </w:t>
      </w:r>
      <w:proofErr w:type="gramStart"/>
      <w:r>
        <w:t>сельсовет ,</w:t>
      </w:r>
      <w:proofErr w:type="gramEnd"/>
      <w:r>
        <w:t xml:space="preserve"> статьями 11-14 « О постоянных и временных комиссиях», Совет депутатов муниципального образования </w:t>
      </w:r>
      <w:r w:rsidR="0047146D">
        <w:t>Ефремово-Зыковский</w:t>
      </w:r>
      <w:r>
        <w:t xml:space="preserve"> сельсовет </w:t>
      </w:r>
    </w:p>
    <w:p w:rsidR="00D17674" w:rsidRDefault="00D17674" w:rsidP="00D17674">
      <w:pPr>
        <w:tabs>
          <w:tab w:val="left" w:pos="1515"/>
        </w:tabs>
      </w:pPr>
      <w:r>
        <w:t xml:space="preserve">                                                      </w:t>
      </w:r>
    </w:p>
    <w:p w:rsidR="00D17674" w:rsidRDefault="00D17674" w:rsidP="00D17674">
      <w:pPr>
        <w:tabs>
          <w:tab w:val="left" w:pos="1515"/>
        </w:tabs>
      </w:pPr>
      <w:r>
        <w:t xml:space="preserve">                                                  РЕШИЛ:</w:t>
      </w:r>
    </w:p>
    <w:p w:rsidR="00D17674" w:rsidRDefault="00D17674" w:rsidP="00D17674">
      <w:pPr>
        <w:tabs>
          <w:tab w:val="left" w:pos="1515"/>
        </w:tabs>
      </w:pPr>
      <w:r>
        <w:t>1.Образовать постоянные депутатские комиссии в составе:</w:t>
      </w:r>
    </w:p>
    <w:p w:rsidR="00D17674" w:rsidRDefault="00D17674" w:rsidP="00D17674">
      <w:pPr>
        <w:tabs>
          <w:tab w:val="left" w:pos="3015"/>
        </w:tabs>
      </w:pPr>
      <w:proofErr w:type="gramStart"/>
      <w:r>
        <w:t>а</w:t>
      </w:r>
      <w:proofErr w:type="gramEnd"/>
      <w:r>
        <w:t>).Комиссия по социальным вопросам в количестве трех человек :</w:t>
      </w:r>
    </w:p>
    <w:p w:rsidR="00D17674" w:rsidRDefault="00D17674" w:rsidP="00D17674">
      <w:pPr>
        <w:tabs>
          <w:tab w:val="left" w:pos="1035"/>
        </w:tabs>
      </w:pPr>
      <w:r>
        <w:tab/>
      </w:r>
      <w:r w:rsidR="00E101E9">
        <w:t xml:space="preserve">                     </w:t>
      </w:r>
      <w:r>
        <w:t>1.</w:t>
      </w:r>
      <w:r w:rsidR="00E101E9">
        <w:t>Лапынин Н.П.</w:t>
      </w:r>
    </w:p>
    <w:p w:rsidR="00D17674" w:rsidRDefault="00D17674" w:rsidP="00D17674">
      <w:pPr>
        <w:tabs>
          <w:tab w:val="left" w:pos="1035"/>
        </w:tabs>
      </w:pPr>
      <w:r>
        <w:tab/>
      </w:r>
      <w:r w:rsidR="00E101E9">
        <w:t xml:space="preserve">                     </w:t>
      </w:r>
      <w:r>
        <w:t>2.</w:t>
      </w:r>
      <w:r w:rsidR="00E101E9">
        <w:t>Расщепкин А.И.</w:t>
      </w:r>
    </w:p>
    <w:p w:rsidR="00D17674" w:rsidRDefault="00D17674" w:rsidP="00D17674">
      <w:pPr>
        <w:tabs>
          <w:tab w:val="left" w:pos="1035"/>
        </w:tabs>
      </w:pPr>
      <w:r>
        <w:tab/>
      </w:r>
      <w:r w:rsidR="00E101E9">
        <w:t xml:space="preserve">                     </w:t>
      </w:r>
      <w:r>
        <w:t>3.</w:t>
      </w:r>
      <w:r w:rsidR="00E101E9">
        <w:t>Сорокина Т.Е.</w:t>
      </w:r>
    </w:p>
    <w:p w:rsidR="00D17674" w:rsidRDefault="00D17674" w:rsidP="00D17674"/>
    <w:p w:rsidR="00D17674" w:rsidRDefault="00D17674" w:rsidP="00D17674">
      <w:pPr>
        <w:tabs>
          <w:tab w:val="left" w:pos="2805"/>
        </w:tabs>
      </w:pPr>
      <w:proofErr w:type="gramStart"/>
      <w:r>
        <w:t>б</w:t>
      </w:r>
      <w:proofErr w:type="gramEnd"/>
      <w:r>
        <w:t>).Комиссия по бюджету и экономическим вопросам в количестве  трех  человек :</w:t>
      </w:r>
    </w:p>
    <w:p w:rsidR="00D17674" w:rsidRDefault="00D17674" w:rsidP="00D17674">
      <w:pPr>
        <w:tabs>
          <w:tab w:val="left" w:pos="2805"/>
        </w:tabs>
      </w:pPr>
      <w:r>
        <w:tab/>
        <w:t>1.</w:t>
      </w:r>
      <w:r w:rsidR="00E101E9">
        <w:t>Бирюкова Н.А.</w:t>
      </w:r>
    </w:p>
    <w:p w:rsidR="00D17674" w:rsidRDefault="00D17674" w:rsidP="00D17674">
      <w:pPr>
        <w:tabs>
          <w:tab w:val="left" w:pos="2805"/>
        </w:tabs>
      </w:pPr>
      <w:r>
        <w:tab/>
        <w:t>2.</w:t>
      </w:r>
      <w:r w:rsidR="00E101E9">
        <w:t>Зуева Н.В.</w:t>
      </w:r>
    </w:p>
    <w:p w:rsidR="00D17674" w:rsidRDefault="00D17674" w:rsidP="00D17674">
      <w:pPr>
        <w:tabs>
          <w:tab w:val="left" w:pos="2805"/>
        </w:tabs>
      </w:pPr>
      <w:r>
        <w:tab/>
        <w:t>3.</w:t>
      </w:r>
      <w:r w:rsidR="00E101E9">
        <w:t>Коршунова Н.А.</w:t>
      </w:r>
    </w:p>
    <w:p w:rsidR="00D17674" w:rsidRDefault="00D17674" w:rsidP="00D17674">
      <w:pPr>
        <w:tabs>
          <w:tab w:val="left" w:pos="2805"/>
        </w:tabs>
      </w:pPr>
      <w:r>
        <w:tab/>
      </w:r>
    </w:p>
    <w:p w:rsidR="00D17674" w:rsidRDefault="00D17674" w:rsidP="00D17674">
      <w:proofErr w:type="gramStart"/>
      <w:r>
        <w:t>в</w:t>
      </w:r>
      <w:proofErr w:type="gramEnd"/>
      <w:r>
        <w:t xml:space="preserve">).Комиссия  по организации общественного и территориального самоуправления, правовым  и мандатным вопросам в количестве </w:t>
      </w:r>
      <w:r w:rsidR="00E101E9">
        <w:t>двух</w:t>
      </w:r>
      <w:r>
        <w:t xml:space="preserve"> человек:</w:t>
      </w:r>
    </w:p>
    <w:p w:rsidR="00D17674" w:rsidRDefault="00D17674" w:rsidP="00D17674">
      <w:pPr>
        <w:tabs>
          <w:tab w:val="left" w:pos="2775"/>
        </w:tabs>
      </w:pPr>
      <w:r>
        <w:tab/>
        <w:t>1.</w:t>
      </w:r>
      <w:r w:rsidR="00E101E9">
        <w:t>Бабушкин А.К.</w:t>
      </w:r>
    </w:p>
    <w:p w:rsidR="00D17674" w:rsidRDefault="00D17674" w:rsidP="00D17674">
      <w:pPr>
        <w:tabs>
          <w:tab w:val="left" w:pos="2775"/>
        </w:tabs>
      </w:pPr>
      <w:r>
        <w:tab/>
        <w:t>2.</w:t>
      </w:r>
      <w:r w:rsidR="00E101E9">
        <w:t>Сорокин И.М.</w:t>
      </w:r>
    </w:p>
    <w:p w:rsidR="00D17674" w:rsidRDefault="00D17674" w:rsidP="00D17674">
      <w:pPr>
        <w:tabs>
          <w:tab w:val="left" w:pos="2775"/>
        </w:tabs>
      </w:pPr>
      <w:r>
        <w:tab/>
      </w:r>
    </w:p>
    <w:p w:rsidR="00D17674" w:rsidRDefault="00D17674" w:rsidP="00D17674">
      <w:pPr>
        <w:tabs>
          <w:tab w:val="left" w:pos="2775"/>
        </w:tabs>
      </w:pPr>
      <w:proofErr w:type="gramStart"/>
      <w:r>
        <w:t>2.Настоящее  решение</w:t>
      </w:r>
      <w:proofErr w:type="gramEnd"/>
      <w:r>
        <w:t xml:space="preserve">  вступает в силу   со дня  его обнародования</w:t>
      </w:r>
    </w:p>
    <w:p w:rsidR="00D17674" w:rsidRDefault="00D17674" w:rsidP="00D17674"/>
    <w:p w:rsidR="00E101E9" w:rsidRDefault="00E101E9" w:rsidP="00D17674">
      <w:bookmarkStart w:id="0" w:name="_GoBack"/>
      <w:bookmarkEnd w:id="0"/>
    </w:p>
    <w:p w:rsidR="00D17674" w:rsidRDefault="00E101E9" w:rsidP="00E101E9">
      <w:pPr>
        <w:ind w:firstLine="708"/>
        <w:jc w:val="both"/>
      </w:pPr>
      <w:r>
        <w:t>Председатель Совета депутатов</w:t>
      </w:r>
    </w:p>
    <w:p w:rsidR="00E101E9" w:rsidRPr="00C97F04" w:rsidRDefault="00E101E9" w:rsidP="00E101E9">
      <w:pPr>
        <w:ind w:firstLine="708"/>
        <w:jc w:val="both"/>
      </w:pPr>
      <w:r>
        <w:t xml:space="preserve">МО Ефремово-Зыковский сельсовет                                    Н.П. </w:t>
      </w:r>
      <w:proofErr w:type="spellStart"/>
      <w:r>
        <w:t>Лапынин</w:t>
      </w:r>
      <w:proofErr w:type="spellEnd"/>
    </w:p>
    <w:p w:rsidR="00677730" w:rsidRPr="00D17674" w:rsidRDefault="00677730" w:rsidP="00D17674"/>
    <w:sectPr w:rsidR="00677730" w:rsidRPr="00D17674" w:rsidSect="00017D4F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00DC3"/>
    <w:multiLevelType w:val="hybridMultilevel"/>
    <w:tmpl w:val="258E141E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">
    <w:nsid w:val="2E1D5BA4"/>
    <w:multiLevelType w:val="hybridMultilevel"/>
    <w:tmpl w:val="CA3A9A4A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674"/>
    <w:rsid w:val="0047146D"/>
    <w:rsid w:val="006431CC"/>
    <w:rsid w:val="00677730"/>
    <w:rsid w:val="00765427"/>
    <w:rsid w:val="00D17674"/>
    <w:rsid w:val="00E1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D8F65-9E11-4FDC-B2A5-DE91B078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6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76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6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rsid w:val="00D17674"/>
    <w:pPr>
      <w:jc w:val="center"/>
    </w:pPr>
    <w:rPr>
      <w:bCs/>
      <w:sz w:val="20"/>
      <w:szCs w:val="24"/>
    </w:rPr>
  </w:style>
  <w:style w:type="character" w:customStyle="1" w:styleId="20">
    <w:name w:val="Основной текст 2 Знак"/>
    <w:basedOn w:val="a0"/>
    <w:link w:val="2"/>
    <w:rsid w:val="00D17674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paragraph" w:styleId="a3">
    <w:name w:val="No Spacing"/>
    <w:basedOn w:val="a"/>
    <w:link w:val="a4"/>
    <w:qFormat/>
    <w:rsid w:val="00D17674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D17674"/>
    <w:rPr>
      <w:rFonts w:ascii="Calibri" w:eastAsia="Times New Roman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654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Selsovet</cp:lastModifiedBy>
  <cp:revision>9</cp:revision>
  <cp:lastPrinted>2020-09-23T11:38:00Z</cp:lastPrinted>
  <dcterms:created xsi:type="dcterms:W3CDTF">2020-09-11T11:07:00Z</dcterms:created>
  <dcterms:modified xsi:type="dcterms:W3CDTF">2020-09-23T11:38:00Z</dcterms:modified>
</cp:coreProperties>
</file>