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02" w:rsidRDefault="00C66402" w:rsidP="00BA37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9465C"/>
          <w:sz w:val="36"/>
          <w:szCs w:val="36"/>
          <w:lang w:eastAsia="ru-RU"/>
        </w:rPr>
      </w:pPr>
    </w:p>
    <w:p w:rsidR="00C66402" w:rsidRDefault="00C66402" w:rsidP="00C6640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C66402" w:rsidRDefault="00C66402" w:rsidP="00C6640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66402" w:rsidRDefault="00C66402" w:rsidP="00C6640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Ефремово-Зыковский сельсовет</w:t>
      </w:r>
    </w:p>
    <w:p w:rsidR="00C66402" w:rsidRDefault="00C66402" w:rsidP="00C6640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66402" w:rsidRDefault="00C66402" w:rsidP="00C6640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Оренбургской области</w:t>
      </w:r>
    </w:p>
    <w:p w:rsidR="00C66402" w:rsidRDefault="00C66402" w:rsidP="00C66402">
      <w:pPr>
        <w:pStyle w:val="a4"/>
        <w:rPr>
          <w:rFonts w:ascii="Times New Roman" w:hAnsi="Times New Roman"/>
          <w:b/>
          <w:sz w:val="28"/>
          <w:szCs w:val="28"/>
        </w:rPr>
      </w:pPr>
    </w:p>
    <w:p w:rsidR="00C66402" w:rsidRDefault="00C66402" w:rsidP="00C66402">
      <w:pPr>
        <w:tabs>
          <w:tab w:val="left" w:pos="12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ПОСТАНОВЛЕНИЕ</w:t>
      </w:r>
    </w:p>
    <w:p w:rsidR="00C66402" w:rsidRDefault="00C66402" w:rsidP="00C66402">
      <w:pPr>
        <w:tabs>
          <w:tab w:val="left" w:pos="22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202DC">
        <w:rPr>
          <w:rFonts w:ascii="Times New Roman" w:hAnsi="Times New Roman" w:cs="Times New Roman"/>
          <w:b/>
          <w:sz w:val="28"/>
          <w:szCs w:val="28"/>
        </w:rPr>
        <w:t>18.10</w:t>
      </w:r>
      <w:r>
        <w:rPr>
          <w:rFonts w:ascii="Times New Roman" w:hAnsi="Times New Roman" w:cs="Times New Roman"/>
          <w:b/>
          <w:sz w:val="28"/>
          <w:szCs w:val="28"/>
        </w:rPr>
        <w:t xml:space="preserve">.2019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C202DC">
        <w:rPr>
          <w:rFonts w:ascii="Times New Roman" w:hAnsi="Times New Roman" w:cs="Times New Roman"/>
          <w:b/>
          <w:sz w:val="28"/>
          <w:szCs w:val="28"/>
        </w:rPr>
        <w:t>36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-п  </w:t>
      </w:r>
    </w:p>
    <w:p w:rsidR="00C66402" w:rsidRDefault="00C66402" w:rsidP="00C66402">
      <w:pPr>
        <w:pStyle w:val="a3"/>
        <w:rPr>
          <w:color w:val="39465C"/>
          <w:sz w:val="28"/>
          <w:szCs w:val="28"/>
        </w:rPr>
      </w:pPr>
      <w:r>
        <w:rPr>
          <w:b/>
          <w:sz w:val="28"/>
          <w:szCs w:val="28"/>
        </w:rPr>
        <w:t xml:space="preserve">       С. </w:t>
      </w:r>
      <w:proofErr w:type="spellStart"/>
      <w:r>
        <w:rPr>
          <w:b/>
          <w:sz w:val="28"/>
          <w:szCs w:val="28"/>
        </w:rPr>
        <w:t>Ефремово-Зыково</w:t>
      </w:r>
      <w:proofErr w:type="spellEnd"/>
    </w:p>
    <w:p w:rsidR="00C66402" w:rsidRDefault="00C66402" w:rsidP="00BA37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9465C"/>
          <w:sz w:val="36"/>
          <w:szCs w:val="36"/>
          <w:lang w:eastAsia="ru-RU"/>
        </w:rPr>
      </w:pPr>
    </w:p>
    <w:p w:rsidR="00BA3752" w:rsidRPr="00C66402" w:rsidRDefault="00BA3752" w:rsidP="00C66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66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утверждении Правил работы с</w:t>
      </w:r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обезличенными данными в случае</w:t>
      </w:r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обезличивания персональных данных в</w:t>
      </w:r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C66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6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Ефремово-Зыковский сельсовет</w:t>
      </w:r>
      <w:r w:rsidRPr="00C66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End w:id="0"/>
    <w:p w:rsidR="00BA3752" w:rsidRPr="00C66402" w:rsidRDefault="00BA3752" w:rsidP="00C66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</w:t>
      </w:r>
      <w:r w:rsidR="00C66402"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Ефремово-Зыковский сельсовет</w:t>
      </w:r>
    </w:p>
    <w:p w:rsidR="00BA3752" w:rsidRPr="00C66402" w:rsidRDefault="00BA3752" w:rsidP="00C66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BA3752" w:rsidRDefault="00BA3752" w:rsidP="00C66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Правила работы с обезличенными данными в случае обезличивания персональных данных в администрации </w:t>
      </w:r>
      <w:r w:rsidR="00C66402"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Ефремово-Зыковский сельсовет </w:t>
      </w:r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="00C66402"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обнародования и подлежит размещению</w:t>
      </w:r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C66402"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Ефремово-Зыковский сельсовет</w:t>
      </w:r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 телекоммуникационной сети Интернет.</w:t>
      </w:r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3.Контроль за исполнением настоящего постановления оставляю за собой.</w:t>
      </w:r>
    </w:p>
    <w:p w:rsidR="00C66402" w:rsidRDefault="00C66402" w:rsidP="00C66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402" w:rsidRPr="00C66402" w:rsidRDefault="00C66402" w:rsidP="00C66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В.В. Чегодаев</w:t>
      </w:r>
    </w:p>
    <w:p w:rsidR="00BA3752" w:rsidRPr="00C66402" w:rsidRDefault="00C66402" w:rsidP="00BA37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BA3752" w:rsidRPr="00C6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риложение</w:t>
      </w:r>
      <w:r w:rsidR="00BA3752" w:rsidRPr="00C6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 постановлению администрации</w:t>
      </w:r>
      <w:r w:rsidR="00BA3752" w:rsidRPr="00C6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6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Ефремово-Зыковский сельсовет</w:t>
      </w:r>
      <w:r w:rsidR="00BA3752" w:rsidRPr="00C6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от</w:t>
      </w:r>
      <w:r w:rsidR="00C20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18.10.</w:t>
      </w:r>
      <w:r w:rsidR="00BA3752" w:rsidRPr="00C6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A3752" w:rsidRPr="00C6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C6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A3752" w:rsidRPr="00C6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</w:t>
      </w:r>
      <w:r w:rsidR="00C20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36-п</w:t>
      </w:r>
    </w:p>
    <w:p w:rsidR="00BA3752" w:rsidRPr="00C66402" w:rsidRDefault="00BA3752" w:rsidP="00BA3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с обезличенными данными в случае обезличивания персональных данных в администрации</w:t>
      </w:r>
      <w:r w:rsidR="00C66402" w:rsidRPr="00C66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Ефремово-Зыковский сельсовет</w:t>
      </w:r>
    </w:p>
    <w:p w:rsidR="00BA3752" w:rsidRPr="00C66402" w:rsidRDefault="00BA3752" w:rsidP="00C66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1.Настоящие Правила работы с обезличенными данными в случае обезличивания персональных данных в администрации </w:t>
      </w:r>
      <w:r w:rsidR="00C66402"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Ефремово-Зыковский сельсовет</w:t>
      </w:r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Правила) разработаны с учетом требований Федерального закона от 27 июля 2006 года № 152 - ФЗ «О персональных данных» (далее - Федеральный закон № 152 - ФЗ) и определяют порядок работы с обезличенными данными в Администрации </w:t>
      </w:r>
      <w:r w:rsidR="00C66402"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Ефремово-Зыковский сельсовет</w:t>
      </w:r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орган местного самоуправления).</w:t>
      </w:r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2.Обезличенные данные конфиденциальны и не подлежат разглашению.</w:t>
      </w:r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3.Обработка обезличенных данных в органе местного самоуправления с использованием средств автоматизации осуществляется с соблюдением:</w:t>
      </w:r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парольной политики;</w:t>
      </w:r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антивирусной политики.</w:t>
      </w:r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4.При обработке обезличенных данных в органе местного самоуправления обеспечивается:</w:t>
      </w:r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соответствие процедур обезличивания </w:t>
      </w:r>
      <w:proofErr w:type="spellStart"/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деобезличивания</w:t>
      </w:r>
      <w:proofErr w:type="spellEnd"/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требованиям к обезличенным данным и методам обезличивания;</w:t>
      </w:r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соответствие процедур обезличивания/</w:t>
      </w:r>
      <w:proofErr w:type="spellStart"/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деобезличивания</w:t>
      </w:r>
      <w:proofErr w:type="spellEnd"/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 и целям обработки персональных данных;</w:t>
      </w:r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соблюдение прав субъекта персональных данных при реализации процедур обезличивания/</w:t>
      </w:r>
      <w:proofErr w:type="spellStart"/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деобезличивания</w:t>
      </w:r>
      <w:proofErr w:type="spellEnd"/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последующей обработке обезличенных данных.</w:t>
      </w:r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5.В случае, когда обработка обезличенных данных поручена органом местного самоуправления третьим лицам, обеспечивается соблюдение требований, предъявляемых третьими лицами.</w:t>
      </w:r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6.Действия, связанные с внесением изменений и дополнений, в массив обезличенных данных, проводятся в режиме транзакций и отражаются в соответствующем журнале.</w:t>
      </w:r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7.При хранении обезличенных данных в органе местного самоуправления обеспечивается:</w:t>
      </w:r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раздельное хранение обезличенных данных и дополнительной (служебной) информации о выбранном методе реализации процедуры обезличивания и параметрах процедуры обезличивания;</w:t>
      </w:r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конфиденциальность дополнительной (служебной) информации о выбранном методе реализации процедуры обезличивания и параметрах процедуры обезличивания.</w:t>
      </w:r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8.При передаче органом местного самоуправления вместе с обезличенными данными информации о выбранном методе реализации процедуры обезличивания и параметрах процедуры обезличивания обеспечивается конфиденциальность канала (способа) передачи данных.</w:t>
      </w:r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9.В процессе обработки обезличенных данных органом местного самоуправления, при необходимости, может проводиться </w:t>
      </w:r>
      <w:proofErr w:type="spellStart"/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деобезличивание</w:t>
      </w:r>
      <w:proofErr w:type="spellEnd"/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10.В ходе процедуры </w:t>
      </w:r>
      <w:proofErr w:type="spellStart"/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деобезличивания</w:t>
      </w:r>
      <w:proofErr w:type="spellEnd"/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местного самоуправления:</w:t>
      </w:r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соблюдаются требования по безопасности получаемых персональных данных при автоматизированной обработке на средствах вычислительной техники, участвующих в реализации процедуры </w:t>
      </w:r>
      <w:proofErr w:type="spellStart"/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деобезличивания</w:t>
      </w:r>
      <w:proofErr w:type="spellEnd"/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обработке </w:t>
      </w:r>
      <w:proofErr w:type="spellStart"/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деобезличенных</w:t>
      </w:r>
      <w:proofErr w:type="spellEnd"/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данных;</w:t>
      </w:r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обработка и защита </w:t>
      </w:r>
      <w:proofErr w:type="spellStart"/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деобезличенных</w:t>
      </w:r>
      <w:proofErr w:type="spellEnd"/>
      <w:r w:rsidRPr="00C6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осуществляется в соответствии с требованиями Федерального закона № 152-ФЗ.</w:t>
      </w:r>
    </w:p>
    <w:p w:rsidR="00BA3752" w:rsidRPr="00C66402" w:rsidRDefault="00BA3752" w:rsidP="00C66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149" w:rsidRPr="00C66402" w:rsidRDefault="00C96149" w:rsidP="00C66402">
      <w:pPr>
        <w:rPr>
          <w:rFonts w:ascii="Times New Roman" w:hAnsi="Times New Roman" w:cs="Times New Roman"/>
          <w:sz w:val="28"/>
          <w:szCs w:val="28"/>
        </w:rPr>
      </w:pPr>
    </w:p>
    <w:sectPr w:rsidR="00C96149" w:rsidRPr="00C6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B9"/>
    <w:rsid w:val="003B00B9"/>
    <w:rsid w:val="00936B41"/>
    <w:rsid w:val="00BA3752"/>
    <w:rsid w:val="00C202DC"/>
    <w:rsid w:val="00C66402"/>
    <w:rsid w:val="00C9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2236A-4B1B-4828-818C-171C038E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C664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6</cp:revision>
  <dcterms:created xsi:type="dcterms:W3CDTF">2019-09-17T07:44:00Z</dcterms:created>
  <dcterms:modified xsi:type="dcterms:W3CDTF">2019-10-24T13:10:00Z</dcterms:modified>
</cp:coreProperties>
</file>